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B4F02" w14:textId="77777777" w:rsidR="00CC362B" w:rsidRPr="009248EE" w:rsidRDefault="00CC362B" w:rsidP="00CC362B">
      <w:pPr>
        <w:jc w:val="center"/>
        <w:rPr>
          <w:rFonts w:ascii="Arial" w:hAnsi="Arial" w:cs="Arial"/>
        </w:rPr>
      </w:pPr>
    </w:p>
    <w:p w14:paraId="1792F79D" w14:textId="77777777" w:rsidR="00CC362B" w:rsidRPr="009248EE" w:rsidRDefault="00CC362B" w:rsidP="00CC362B">
      <w:pPr>
        <w:jc w:val="center"/>
        <w:rPr>
          <w:rFonts w:ascii="Arial" w:hAnsi="Arial" w:cs="Arial"/>
        </w:rPr>
      </w:pPr>
    </w:p>
    <w:p w14:paraId="7C320D7C" w14:textId="77777777" w:rsidR="00CC362B" w:rsidRPr="009248EE" w:rsidRDefault="00CC362B" w:rsidP="00CC362B">
      <w:pPr>
        <w:pStyle w:val="Ttulo1"/>
        <w:rPr>
          <w:rFonts w:cs="Arial"/>
          <w:sz w:val="24"/>
        </w:rPr>
      </w:pPr>
    </w:p>
    <w:p w14:paraId="273C4AE1" w14:textId="77777777" w:rsidR="00CC362B" w:rsidRPr="009248EE" w:rsidRDefault="00CC362B" w:rsidP="00CC362B">
      <w:pPr>
        <w:pStyle w:val="Ttulo1"/>
        <w:rPr>
          <w:rFonts w:cs="Arial"/>
          <w:sz w:val="24"/>
        </w:rPr>
      </w:pPr>
    </w:p>
    <w:p w14:paraId="4F1164E4" w14:textId="77777777" w:rsidR="00CC362B" w:rsidRPr="009248EE" w:rsidRDefault="00CC362B" w:rsidP="00CC362B">
      <w:pPr>
        <w:pStyle w:val="Ttulo1"/>
        <w:jc w:val="left"/>
        <w:rPr>
          <w:rFonts w:cs="Arial"/>
          <w:sz w:val="24"/>
        </w:rPr>
      </w:pPr>
      <w:r w:rsidRPr="009248EE">
        <w:rPr>
          <w:rFonts w:cs="Arial"/>
          <w:sz w:val="24"/>
        </w:rPr>
        <w:t xml:space="preserve">                </w:t>
      </w:r>
    </w:p>
    <w:p w14:paraId="69585FC8" w14:textId="77777777" w:rsidR="00CC362B" w:rsidRPr="00FE343B" w:rsidRDefault="00CC362B" w:rsidP="00CC362B">
      <w:pPr>
        <w:jc w:val="center"/>
        <w:rPr>
          <w:rFonts w:ascii="Arial" w:hAnsi="Arial" w:cs="Arial"/>
          <w:b/>
        </w:rPr>
      </w:pPr>
      <w:r w:rsidRPr="00FE343B">
        <w:rPr>
          <w:rFonts w:ascii="Arial" w:hAnsi="Arial" w:cs="Arial"/>
          <w:b/>
        </w:rPr>
        <w:t>DECRETO NÚMERO                              DE</w:t>
      </w:r>
    </w:p>
    <w:p w14:paraId="7E5F7D81" w14:textId="77777777" w:rsidR="00CC362B" w:rsidRDefault="00CC362B" w:rsidP="00CC362B">
      <w:pPr>
        <w:rPr>
          <w:rFonts w:ascii="Arial" w:hAnsi="Arial" w:cs="Arial"/>
        </w:rPr>
      </w:pPr>
    </w:p>
    <w:p w14:paraId="305EB5C0" w14:textId="77777777" w:rsidR="00CC362B" w:rsidRPr="00FE343B" w:rsidRDefault="00CC362B" w:rsidP="00CC362B">
      <w:pPr>
        <w:rPr>
          <w:rFonts w:ascii="Arial" w:hAnsi="Arial" w:cs="Arial"/>
        </w:rPr>
      </w:pPr>
    </w:p>
    <w:p w14:paraId="3C6F5234" w14:textId="77777777" w:rsidR="00CC362B" w:rsidRDefault="00CC362B" w:rsidP="00CC362B">
      <w:pPr>
        <w:jc w:val="center"/>
        <w:rPr>
          <w:rFonts w:ascii="Arial" w:hAnsi="Arial" w:cs="Arial"/>
        </w:rPr>
      </w:pPr>
      <w:r w:rsidRPr="00FE343B">
        <w:rPr>
          <w:rFonts w:ascii="Arial" w:hAnsi="Arial" w:cs="Arial"/>
        </w:rPr>
        <w:t xml:space="preserve"> (                                                        )</w:t>
      </w:r>
    </w:p>
    <w:p w14:paraId="15B16B5C" w14:textId="77777777" w:rsidR="00CC362B" w:rsidRPr="00FE343B" w:rsidRDefault="00CC362B" w:rsidP="00CC362B">
      <w:pPr>
        <w:jc w:val="center"/>
        <w:rPr>
          <w:rFonts w:ascii="Arial" w:hAnsi="Arial" w:cs="Arial"/>
        </w:rPr>
      </w:pPr>
    </w:p>
    <w:p w14:paraId="5270736D" w14:textId="77777777" w:rsidR="00CC362B" w:rsidRPr="00FE343B" w:rsidRDefault="00CC362B" w:rsidP="00CC362B">
      <w:pPr>
        <w:rPr>
          <w:rFonts w:ascii="Arial" w:hAnsi="Arial" w:cs="Arial"/>
        </w:rPr>
      </w:pPr>
    </w:p>
    <w:p w14:paraId="3F08EF9E" w14:textId="6275B123" w:rsidR="00CC362B" w:rsidRPr="004A6820" w:rsidRDefault="00CC362B" w:rsidP="00CC362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4A6820">
        <w:rPr>
          <w:rFonts w:ascii="Arial" w:hAnsi="Arial" w:cs="Arial"/>
          <w:sz w:val="22"/>
          <w:szCs w:val="22"/>
        </w:rPr>
        <w:t xml:space="preserve">Por el cual se </w:t>
      </w:r>
      <w:r w:rsidR="00322C9A">
        <w:rPr>
          <w:rFonts w:ascii="Arial" w:hAnsi="Arial" w:cs="Arial"/>
          <w:sz w:val="22"/>
          <w:szCs w:val="22"/>
        </w:rPr>
        <w:t xml:space="preserve">modifica </w:t>
      </w:r>
      <w:r w:rsidR="005630DA" w:rsidRPr="004A6820">
        <w:rPr>
          <w:rFonts w:ascii="Arial" w:hAnsi="Arial" w:cs="Arial"/>
          <w:sz w:val="22"/>
          <w:szCs w:val="22"/>
        </w:rPr>
        <w:t xml:space="preserve">la </w:t>
      </w:r>
      <w:r w:rsidR="00836E23" w:rsidRPr="004A6820">
        <w:rPr>
          <w:rFonts w:ascii="Arial" w:hAnsi="Arial" w:cs="Arial"/>
          <w:sz w:val="22"/>
          <w:szCs w:val="22"/>
        </w:rPr>
        <w:t>S</w:t>
      </w:r>
      <w:r w:rsidR="00497B49" w:rsidRPr="004A6820">
        <w:rPr>
          <w:rFonts w:ascii="Arial" w:hAnsi="Arial" w:cs="Arial"/>
          <w:sz w:val="22"/>
          <w:szCs w:val="22"/>
        </w:rPr>
        <w:t>ección 4 “Sanciones”</w:t>
      </w:r>
      <w:r w:rsidR="00836E23" w:rsidRPr="004A6820">
        <w:rPr>
          <w:rFonts w:ascii="Arial" w:hAnsi="Arial" w:cs="Arial"/>
          <w:sz w:val="22"/>
          <w:szCs w:val="22"/>
        </w:rPr>
        <w:t xml:space="preserve">, </w:t>
      </w:r>
      <w:r w:rsidR="002A6EF7" w:rsidRPr="004A6820">
        <w:rPr>
          <w:rFonts w:ascii="Arial" w:hAnsi="Arial" w:cs="Arial"/>
          <w:sz w:val="22"/>
          <w:szCs w:val="22"/>
        </w:rPr>
        <w:t>d</w:t>
      </w:r>
      <w:r w:rsidR="00836E23" w:rsidRPr="004A6820">
        <w:rPr>
          <w:rFonts w:ascii="Arial" w:hAnsi="Arial" w:cs="Arial"/>
          <w:sz w:val="22"/>
          <w:szCs w:val="22"/>
        </w:rPr>
        <w:t>el Capítulo 2 del Título I del Libro 2 del</w:t>
      </w:r>
      <w:r w:rsidR="00CD308B" w:rsidRPr="004A6820">
        <w:rPr>
          <w:rFonts w:ascii="Arial" w:hAnsi="Arial" w:cs="Arial"/>
          <w:sz w:val="22"/>
          <w:szCs w:val="22"/>
        </w:rPr>
        <w:t xml:space="preserve"> Decreto 1073 de </w:t>
      </w:r>
      <w:r w:rsidR="00495B99" w:rsidRPr="004A6820">
        <w:rPr>
          <w:rFonts w:ascii="Arial" w:hAnsi="Arial" w:cs="Arial"/>
          <w:sz w:val="22"/>
          <w:szCs w:val="22"/>
        </w:rPr>
        <w:t>2015, Decreto Único Reglamentario del Sector Administrativo de Minas y Energía</w:t>
      </w:r>
      <w:r w:rsidR="00C92113">
        <w:rPr>
          <w:rFonts w:ascii="Arial" w:hAnsi="Arial" w:cs="Arial"/>
          <w:sz w:val="22"/>
          <w:szCs w:val="22"/>
        </w:rPr>
        <w:t>,</w:t>
      </w:r>
      <w:r w:rsidR="00495B99" w:rsidRPr="004A6820">
        <w:rPr>
          <w:rFonts w:ascii="Arial" w:hAnsi="Arial" w:cs="Arial"/>
          <w:sz w:val="22"/>
          <w:szCs w:val="22"/>
        </w:rPr>
        <w:t xml:space="preserve"> </w:t>
      </w:r>
      <w:r w:rsidR="00497B49" w:rsidRPr="004A6820">
        <w:rPr>
          <w:rFonts w:ascii="Arial" w:hAnsi="Arial" w:cs="Arial"/>
          <w:sz w:val="22"/>
          <w:szCs w:val="22"/>
        </w:rPr>
        <w:t>y se dictan otras disposiciones</w:t>
      </w:r>
      <w:bookmarkEnd w:id="0"/>
      <w:r w:rsidR="00497B49" w:rsidRPr="004A6820">
        <w:rPr>
          <w:rFonts w:ascii="Arial" w:hAnsi="Arial" w:cs="Arial"/>
          <w:sz w:val="22"/>
          <w:szCs w:val="22"/>
        </w:rPr>
        <w:t xml:space="preserve">  </w:t>
      </w:r>
    </w:p>
    <w:p w14:paraId="54DD6421" w14:textId="77777777" w:rsidR="00CC362B" w:rsidRPr="004A6820" w:rsidRDefault="00CC362B" w:rsidP="00CC362B">
      <w:pPr>
        <w:jc w:val="both"/>
        <w:rPr>
          <w:rFonts w:ascii="Arial" w:hAnsi="Arial" w:cs="Arial"/>
          <w:sz w:val="22"/>
          <w:szCs w:val="22"/>
        </w:rPr>
      </w:pPr>
    </w:p>
    <w:p w14:paraId="4C5716C3" w14:textId="77777777" w:rsidR="00CC362B" w:rsidRPr="004A6820" w:rsidRDefault="00CC362B" w:rsidP="00CC362B">
      <w:pPr>
        <w:jc w:val="both"/>
        <w:rPr>
          <w:rFonts w:ascii="Arial" w:hAnsi="Arial" w:cs="Arial"/>
          <w:sz w:val="22"/>
          <w:szCs w:val="22"/>
        </w:rPr>
      </w:pPr>
    </w:p>
    <w:p w14:paraId="44110956" w14:textId="77777777" w:rsidR="00CC362B" w:rsidRPr="004A6820" w:rsidRDefault="00CC362B" w:rsidP="00CC362B">
      <w:pPr>
        <w:jc w:val="center"/>
        <w:rPr>
          <w:rFonts w:ascii="Arial" w:hAnsi="Arial" w:cs="Arial"/>
          <w:b/>
          <w:sz w:val="22"/>
          <w:szCs w:val="22"/>
        </w:rPr>
      </w:pPr>
      <w:r w:rsidRPr="004A6820">
        <w:rPr>
          <w:rFonts w:ascii="Arial" w:hAnsi="Arial" w:cs="Arial"/>
          <w:b/>
          <w:sz w:val="22"/>
          <w:szCs w:val="22"/>
        </w:rPr>
        <w:t>EL PRESIDENTE DE LA REPÚBLICA DE COLOMBIA</w:t>
      </w:r>
    </w:p>
    <w:p w14:paraId="5CA0018E" w14:textId="77777777" w:rsidR="00CC362B" w:rsidRPr="004A6820" w:rsidRDefault="00CC362B" w:rsidP="00CC362B">
      <w:pPr>
        <w:jc w:val="center"/>
        <w:rPr>
          <w:rFonts w:ascii="Arial" w:hAnsi="Arial" w:cs="Arial"/>
          <w:sz w:val="22"/>
          <w:szCs w:val="22"/>
        </w:rPr>
      </w:pPr>
    </w:p>
    <w:p w14:paraId="4A0C8E36" w14:textId="77777777" w:rsidR="002A6EF7" w:rsidRPr="004A6820" w:rsidRDefault="002A6EF7" w:rsidP="007B7076">
      <w:pPr>
        <w:jc w:val="center"/>
        <w:rPr>
          <w:rFonts w:ascii="Arial" w:hAnsi="Arial" w:cs="Arial"/>
          <w:sz w:val="22"/>
          <w:szCs w:val="22"/>
        </w:rPr>
      </w:pPr>
    </w:p>
    <w:p w14:paraId="01689236" w14:textId="1F292092" w:rsidR="00CC362B" w:rsidRPr="004A6820" w:rsidRDefault="00CC362B" w:rsidP="007B7076">
      <w:pPr>
        <w:jc w:val="center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En uso de sus atribuciones constitucionales, y en particular</w:t>
      </w:r>
      <w:r w:rsidR="00C92113">
        <w:rPr>
          <w:rFonts w:ascii="Arial" w:hAnsi="Arial" w:cs="Arial"/>
          <w:sz w:val="22"/>
          <w:szCs w:val="22"/>
        </w:rPr>
        <w:t xml:space="preserve"> de</w:t>
      </w:r>
      <w:r w:rsidRPr="004A6820">
        <w:rPr>
          <w:rFonts w:ascii="Arial" w:hAnsi="Arial" w:cs="Arial"/>
          <w:sz w:val="22"/>
          <w:szCs w:val="22"/>
        </w:rPr>
        <w:t xml:space="preserve"> las previstas en el artículo 189</w:t>
      </w:r>
      <w:r w:rsidR="002A6EF7" w:rsidRPr="004A6820">
        <w:rPr>
          <w:rFonts w:ascii="Arial" w:hAnsi="Arial" w:cs="Arial"/>
          <w:sz w:val="22"/>
          <w:szCs w:val="22"/>
        </w:rPr>
        <w:t>,</w:t>
      </w:r>
      <w:r w:rsidRPr="004A6820">
        <w:rPr>
          <w:rFonts w:ascii="Arial" w:hAnsi="Arial" w:cs="Arial"/>
          <w:sz w:val="22"/>
          <w:szCs w:val="22"/>
        </w:rPr>
        <w:t xml:space="preserve"> numeral 11</w:t>
      </w:r>
      <w:r w:rsidR="00C92113">
        <w:rPr>
          <w:rFonts w:ascii="Arial" w:hAnsi="Arial" w:cs="Arial"/>
          <w:sz w:val="22"/>
          <w:szCs w:val="22"/>
        </w:rPr>
        <w:t>,</w:t>
      </w:r>
      <w:r w:rsidR="00A85D02" w:rsidRPr="004A6820">
        <w:rPr>
          <w:rFonts w:ascii="Arial" w:hAnsi="Arial" w:cs="Arial"/>
          <w:sz w:val="22"/>
          <w:szCs w:val="22"/>
        </w:rPr>
        <w:t xml:space="preserve"> de la Constitución Política</w:t>
      </w:r>
      <w:r w:rsidR="00D367BF" w:rsidRPr="004A6820">
        <w:rPr>
          <w:rFonts w:ascii="Arial" w:hAnsi="Arial" w:cs="Arial"/>
          <w:sz w:val="22"/>
          <w:szCs w:val="22"/>
        </w:rPr>
        <w:t>, los artículos 25 y 26 de la Ley 1753 de 2011</w:t>
      </w:r>
      <w:r w:rsidRPr="004A6820">
        <w:rPr>
          <w:rFonts w:ascii="Arial" w:hAnsi="Arial" w:cs="Arial"/>
          <w:sz w:val="22"/>
          <w:szCs w:val="22"/>
        </w:rPr>
        <w:t>, y</w:t>
      </w:r>
    </w:p>
    <w:p w14:paraId="23BDCB21" w14:textId="77777777" w:rsidR="00CC362B" w:rsidRPr="004A6820" w:rsidRDefault="00CC362B" w:rsidP="00CC362B">
      <w:pPr>
        <w:rPr>
          <w:rFonts w:ascii="Arial" w:hAnsi="Arial" w:cs="Arial"/>
          <w:b/>
          <w:sz w:val="22"/>
          <w:szCs w:val="22"/>
        </w:rPr>
      </w:pPr>
    </w:p>
    <w:p w14:paraId="43267C98" w14:textId="77777777" w:rsidR="00CC362B" w:rsidRPr="004A6820" w:rsidRDefault="00CC362B" w:rsidP="00CC362B">
      <w:pPr>
        <w:rPr>
          <w:rFonts w:ascii="Arial" w:hAnsi="Arial" w:cs="Arial"/>
          <w:b/>
          <w:sz w:val="22"/>
          <w:szCs w:val="22"/>
        </w:rPr>
      </w:pPr>
    </w:p>
    <w:p w14:paraId="36869CC3" w14:textId="77777777" w:rsidR="00CC362B" w:rsidRPr="004A6820" w:rsidRDefault="00CC362B" w:rsidP="00CC362B">
      <w:pPr>
        <w:jc w:val="center"/>
        <w:rPr>
          <w:rFonts w:ascii="Arial" w:hAnsi="Arial" w:cs="Arial"/>
          <w:b/>
          <w:sz w:val="22"/>
          <w:szCs w:val="22"/>
        </w:rPr>
      </w:pPr>
      <w:r w:rsidRPr="004A6820">
        <w:rPr>
          <w:rFonts w:ascii="Arial" w:hAnsi="Arial" w:cs="Arial"/>
          <w:b/>
          <w:sz w:val="22"/>
          <w:szCs w:val="22"/>
        </w:rPr>
        <w:t>CONSIDERANDO</w:t>
      </w:r>
    </w:p>
    <w:p w14:paraId="6538B636" w14:textId="77777777" w:rsidR="00CC362B" w:rsidRPr="004A6820" w:rsidRDefault="00CC362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EB89790" w14:textId="77777777" w:rsidR="002A6EF7" w:rsidRPr="004A6820" w:rsidRDefault="002A6EF7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4BB3197F" w14:textId="583EE0B1" w:rsidR="00CC362B" w:rsidRPr="004A6820" w:rsidRDefault="00CC362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 el artículo 212 del Código de Petróleos señala que el transporte y distribución de petróleos y sus derivados constituyen un servicio público, razón por la cual las personas o entidades dedicadas a esas actividades deberán ejercerl</w:t>
      </w:r>
      <w:r w:rsidR="002A6EF7" w:rsidRPr="004A6820">
        <w:rPr>
          <w:rFonts w:ascii="Arial" w:hAnsi="Arial" w:cs="Arial"/>
          <w:sz w:val="22"/>
          <w:szCs w:val="22"/>
        </w:rPr>
        <w:t>a</w:t>
      </w:r>
      <w:r w:rsidRPr="004A6820">
        <w:rPr>
          <w:rFonts w:ascii="Arial" w:hAnsi="Arial" w:cs="Arial"/>
          <w:sz w:val="22"/>
          <w:szCs w:val="22"/>
        </w:rPr>
        <w:t>s de conformidad con los reglamentos que dicte el Gobierno, en guarda de los intereses generales.</w:t>
      </w:r>
    </w:p>
    <w:p w14:paraId="30E5FBD9" w14:textId="77777777" w:rsidR="00CC362B" w:rsidRPr="004A6820" w:rsidRDefault="00DC4B4F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 xml:space="preserve"> </w:t>
      </w:r>
    </w:p>
    <w:p w14:paraId="01FB7E17" w14:textId="77777777" w:rsidR="00CC362B" w:rsidRPr="004A6820" w:rsidRDefault="00CC362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 xml:space="preserve">Que el artículo 25 de la Ley 1753 de 2015, por </w:t>
      </w:r>
      <w:r w:rsidR="001D5543" w:rsidRPr="004A6820">
        <w:rPr>
          <w:rFonts w:ascii="Arial" w:hAnsi="Arial" w:cs="Arial"/>
          <w:sz w:val="22"/>
          <w:szCs w:val="22"/>
        </w:rPr>
        <w:t xml:space="preserve">la </w:t>
      </w:r>
      <w:r w:rsidRPr="004A6820">
        <w:rPr>
          <w:rFonts w:ascii="Arial" w:hAnsi="Arial" w:cs="Arial"/>
          <w:sz w:val="22"/>
          <w:szCs w:val="22"/>
        </w:rPr>
        <w:t>cual se expide el Plan Nacional de Desarrollo 2014 – 2018, Todos por Nuevo País, estableció el nuevo régimen sancionatorio aplicable a los agentes de la cadena de distribución de combustibles líquidos y biocombustibles que trasgredan las normas sobre el funcionamiento de</w:t>
      </w:r>
      <w:r w:rsidR="001D5543" w:rsidRPr="004A6820">
        <w:rPr>
          <w:rFonts w:ascii="Arial" w:hAnsi="Arial" w:cs="Arial"/>
          <w:sz w:val="22"/>
          <w:szCs w:val="22"/>
        </w:rPr>
        <w:t xml:space="preserve"> este</w:t>
      </w:r>
      <w:r w:rsidRPr="004A6820">
        <w:rPr>
          <w:rFonts w:ascii="Arial" w:hAnsi="Arial" w:cs="Arial"/>
          <w:sz w:val="22"/>
          <w:szCs w:val="22"/>
        </w:rPr>
        <w:t xml:space="preserve"> servicio público. </w:t>
      </w:r>
    </w:p>
    <w:p w14:paraId="2820EC0F" w14:textId="77777777" w:rsidR="005630DA" w:rsidRPr="004A6820" w:rsidRDefault="005630DA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120CBBAB" w14:textId="2826D6AE" w:rsidR="005630DA" w:rsidRPr="004A6820" w:rsidRDefault="005630DA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 el artículo 26 de la citada Ley 1753 de 2015 modificó el artículo 67 del Decreto Ley 1056 de 1953</w:t>
      </w:r>
      <w:r w:rsidR="002A6EF7" w:rsidRPr="004A6820">
        <w:rPr>
          <w:rFonts w:ascii="Arial" w:hAnsi="Arial" w:cs="Arial"/>
          <w:sz w:val="22"/>
          <w:szCs w:val="22"/>
        </w:rPr>
        <w:t>,</w:t>
      </w:r>
      <w:r w:rsidRPr="004A6820">
        <w:rPr>
          <w:rFonts w:ascii="Arial" w:hAnsi="Arial" w:cs="Arial"/>
          <w:sz w:val="22"/>
          <w:szCs w:val="22"/>
        </w:rPr>
        <w:t xml:space="preserve"> estableciendo que el Ministerio de Minas y Energía podrá </w:t>
      </w:r>
      <w:r w:rsidR="00846CB4" w:rsidRPr="004A6820">
        <w:rPr>
          <w:rFonts w:ascii="Arial" w:hAnsi="Arial" w:cs="Arial"/>
          <w:sz w:val="22"/>
          <w:szCs w:val="22"/>
        </w:rPr>
        <w:t>imponer administrativamente multas entre dos mil (2.000) y cien mil (100.000) salarios mínimos legales mensuales vigentes</w:t>
      </w:r>
      <w:r w:rsidR="002A6EF7" w:rsidRPr="004A6820">
        <w:rPr>
          <w:rFonts w:ascii="Arial" w:hAnsi="Arial" w:cs="Arial"/>
          <w:sz w:val="22"/>
          <w:szCs w:val="22"/>
        </w:rPr>
        <w:t xml:space="preserve"> </w:t>
      </w:r>
      <w:r w:rsidR="00846CB4" w:rsidRPr="004A6820">
        <w:rPr>
          <w:rFonts w:ascii="Arial" w:hAnsi="Arial" w:cs="Arial"/>
          <w:sz w:val="22"/>
          <w:szCs w:val="22"/>
        </w:rPr>
        <w:t>por el incumplimiento de las obligaciones que se establecen en el Código de Petróleos.</w:t>
      </w:r>
    </w:p>
    <w:p w14:paraId="0D884CCA" w14:textId="77777777" w:rsidR="00CD308B" w:rsidRPr="004A6820" w:rsidRDefault="00CD308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16B1525" w14:textId="303DF1DF" w:rsidR="008A44DB" w:rsidRDefault="00CD308B" w:rsidP="009D54F9">
      <w:pPr>
        <w:pStyle w:val="Textoindependiente"/>
        <w:tabs>
          <w:tab w:val="left" w:pos="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</w:t>
      </w:r>
      <w:r w:rsidR="00846CB4" w:rsidRPr="004A6820">
        <w:rPr>
          <w:rFonts w:ascii="Arial" w:hAnsi="Arial" w:cs="Arial"/>
          <w:sz w:val="22"/>
          <w:szCs w:val="22"/>
        </w:rPr>
        <w:t xml:space="preserve"> de conformidad con lo</w:t>
      </w:r>
      <w:r w:rsidR="008C5767" w:rsidRPr="004A6820">
        <w:rPr>
          <w:rFonts w:ascii="Arial" w:hAnsi="Arial" w:cs="Arial"/>
          <w:sz w:val="22"/>
          <w:szCs w:val="22"/>
        </w:rPr>
        <w:t xml:space="preserve"> señalado en los citados preceptos,</w:t>
      </w:r>
      <w:r w:rsidR="00322C9A">
        <w:rPr>
          <w:rFonts w:ascii="Arial" w:hAnsi="Arial" w:cs="Arial"/>
          <w:sz w:val="22"/>
          <w:szCs w:val="22"/>
        </w:rPr>
        <w:t xml:space="preserve"> resulta</w:t>
      </w:r>
      <w:r w:rsidR="00846CB4" w:rsidRPr="004A6820">
        <w:rPr>
          <w:rFonts w:ascii="Arial" w:hAnsi="Arial" w:cs="Arial"/>
          <w:sz w:val="22"/>
          <w:szCs w:val="22"/>
        </w:rPr>
        <w:t xml:space="preserve"> pertinente </w:t>
      </w:r>
      <w:r w:rsidR="00322C9A">
        <w:rPr>
          <w:rFonts w:ascii="Arial" w:hAnsi="Arial" w:cs="Arial"/>
          <w:sz w:val="22"/>
          <w:szCs w:val="22"/>
        </w:rPr>
        <w:t xml:space="preserve">ajustar </w:t>
      </w:r>
      <w:r w:rsidR="00846CB4" w:rsidRPr="004A6820">
        <w:rPr>
          <w:rFonts w:ascii="Arial" w:hAnsi="Arial" w:cs="Arial"/>
          <w:sz w:val="22"/>
          <w:szCs w:val="22"/>
        </w:rPr>
        <w:t xml:space="preserve"> </w:t>
      </w:r>
      <w:r w:rsidRPr="004A6820">
        <w:rPr>
          <w:rFonts w:ascii="Arial" w:hAnsi="Arial" w:cs="Arial"/>
          <w:sz w:val="22"/>
          <w:szCs w:val="22"/>
        </w:rPr>
        <w:t xml:space="preserve">la Sección </w:t>
      </w:r>
      <w:r w:rsidR="00836E23" w:rsidRPr="004A6820">
        <w:rPr>
          <w:rFonts w:ascii="Arial" w:hAnsi="Arial" w:cs="Arial"/>
          <w:sz w:val="22"/>
          <w:szCs w:val="22"/>
        </w:rPr>
        <w:t>4</w:t>
      </w:r>
      <w:r w:rsidR="002A6EF7" w:rsidRPr="004A6820">
        <w:rPr>
          <w:rFonts w:ascii="Arial" w:hAnsi="Arial" w:cs="Arial"/>
          <w:sz w:val="22"/>
          <w:szCs w:val="22"/>
        </w:rPr>
        <w:t xml:space="preserve"> </w:t>
      </w:r>
      <w:r w:rsidR="00836E23" w:rsidRPr="004A6820">
        <w:rPr>
          <w:rFonts w:ascii="Arial" w:hAnsi="Arial" w:cs="Arial"/>
          <w:sz w:val="22"/>
          <w:szCs w:val="22"/>
        </w:rPr>
        <w:t>“Sanciones”</w:t>
      </w:r>
      <w:r w:rsidR="002A6EF7" w:rsidRPr="004A6820">
        <w:rPr>
          <w:rFonts w:ascii="Arial" w:hAnsi="Arial" w:cs="Arial"/>
          <w:sz w:val="22"/>
          <w:szCs w:val="22"/>
        </w:rPr>
        <w:t xml:space="preserve"> del Capítulo 2 del Título I del Libro 2 </w:t>
      </w:r>
      <w:r w:rsidR="00836E23" w:rsidRPr="004A6820">
        <w:rPr>
          <w:rFonts w:ascii="Arial" w:hAnsi="Arial" w:cs="Arial"/>
          <w:sz w:val="22"/>
          <w:szCs w:val="22"/>
        </w:rPr>
        <w:t xml:space="preserve">del </w:t>
      </w:r>
      <w:r w:rsidRPr="004A6820">
        <w:rPr>
          <w:rFonts w:ascii="Arial" w:hAnsi="Arial" w:cs="Arial"/>
          <w:sz w:val="22"/>
          <w:szCs w:val="22"/>
        </w:rPr>
        <w:t>Decreto 1073</w:t>
      </w:r>
      <w:r w:rsidR="00836E23" w:rsidRPr="004A6820">
        <w:rPr>
          <w:rFonts w:ascii="Arial" w:hAnsi="Arial" w:cs="Arial"/>
          <w:sz w:val="22"/>
          <w:szCs w:val="22"/>
        </w:rPr>
        <w:t xml:space="preserve"> de 2015</w:t>
      </w:r>
      <w:r w:rsidRPr="004A6820">
        <w:rPr>
          <w:rFonts w:ascii="Arial" w:hAnsi="Arial" w:cs="Arial"/>
          <w:sz w:val="22"/>
          <w:szCs w:val="22"/>
        </w:rPr>
        <w:t>,</w:t>
      </w:r>
      <w:r w:rsidR="00846CB4" w:rsidRPr="004A6820">
        <w:rPr>
          <w:rFonts w:ascii="Arial" w:hAnsi="Arial" w:cs="Arial"/>
          <w:sz w:val="22"/>
          <w:szCs w:val="22"/>
        </w:rPr>
        <w:t xml:space="preserve"> con el fin de </w:t>
      </w:r>
      <w:r w:rsidR="008A44DB">
        <w:rPr>
          <w:rFonts w:ascii="Arial" w:hAnsi="Arial" w:cs="Arial"/>
          <w:sz w:val="22"/>
          <w:szCs w:val="22"/>
        </w:rPr>
        <w:t>que en los procesos de investigación y sanción por los presuntos incumplimientos de</w:t>
      </w:r>
      <w:r w:rsidR="008A44DB" w:rsidRPr="004A6820">
        <w:rPr>
          <w:rFonts w:ascii="Arial" w:hAnsi="Arial" w:cs="Arial"/>
          <w:sz w:val="22"/>
          <w:szCs w:val="22"/>
        </w:rPr>
        <w:t xml:space="preserve"> las obligaciones </w:t>
      </w:r>
      <w:r w:rsidR="008A44DB">
        <w:rPr>
          <w:rFonts w:ascii="Arial" w:hAnsi="Arial" w:cs="Arial"/>
          <w:sz w:val="22"/>
          <w:szCs w:val="22"/>
        </w:rPr>
        <w:t>que regulan la distribución de combustibles líquidos y biocombustibles, y la exploración, explotación y prestación de servicios en el sector hidrocarburos, se adelanten conforme a las normas vigentes.</w:t>
      </w:r>
    </w:p>
    <w:p w14:paraId="518B0D22" w14:textId="77777777" w:rsidR="00836E23" w:rsidRPr="004A6820" w:rsidRDefault="00836E23" w:rsidP="00CD308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7AB7718F" w14:textId="5374B6E0" w:rsidR="00160FC1" w:rsidRPr="004A6820" w:rsidRDefault="00160FC1" w:rsidP="00CD308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 de igual forma, es necesario</w:t>
      </w:r>
      <w:r w:rsidR="00322C9A">
        <w:rPr>
          <w:rFonts w:ascii="Arial" w:hAnsi="Arial" w:cs="Arial"/>
          <w:sz w:val="22"/>
          <w:szCs w:val="22"/>
        </w:rPr>
        <w:t xml:space="preserve"> desarrollar </w:t>
      </w:r>
      <w:r w:rsidR="00007EC3" w:rsidRPr="004A6820">
        <w:rPr>
          <w:rFonts w:ascii="Arial" w:hAnsi="Arial" w:cs="Arial"/>
          <w:sz w:val="22"/>
          <w:szCs w:val="22"/>
        </w:rPr>
        <w:t xml:space="preserve"> el artículo 25 de la Ley 1753 de 2015 en</w:t>
      </w:r>
      <w:r w:rsidRPr="004A6820">
        <w:rPr>
          <w:rFonts w:ascii="Arial" w:hAnsi="Arial" w:cs="Arial"/>
          <w:sz w:val="22"/>
          <w:szCs w:val="22"/>
        </w:rPr>
        <w:t xml:space="preserve"> </w:t>
      </w:r>
      <w:r w:rsidR="008B442D" w:rsidRPr="004A6820">
        <w:rPr>
          <w:rFonts w:ascii="Arial" w:hAnsi="Arial" w:cs="Arial"/>
          <w:sz w:val="22"/>
          <w:szCs w:val="22"/>
        </w:rPr>
        <w:t>lo relativo a las medidas preventivas dentro de los procesos sancionatorios</w:t>
      </w:r>
      <w:r w:rsidR="008A44DB">
        <w:rPr>
          <w:rFonts w:ascii="Arial" w:hAnsi="Arial" w:cs="Arial"/>
          <w:sz w:val="22"/>
          <w:szCs w:val="22"/>
        </w:rPr>
        <w:t xml:space="preserve"> establecidos para los agentes de la cadena de distribución de combustibles líquidos y biocombustibles.</w:t>
      </w:r>
    </w:p>
    <w:p w14:paraId="59370400" w14:textId="77777777" w:rsidR="00007EC3" w:rsidRPr="004A6820" w:rsidRDefault="00007EC3" w:rsidP="00CD308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5E83AC2A" w14:textId="6705881B" w:rsidR="00CC362B" w:rsidRPr="004A6820" w:rsidRDefault="00CC362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 dando cumplimiento a lo establecido en el numeral 8</w:t>
      </w:r>
      <w:r w:rsidR="002A6EF7" w:rsidRPr="004A6820">
        <w:rPr>
          <w:rFonts w:ascii="Arial" w:hAnsi="Arial" w:cs="Arial"/>
          <w:sz w:val="22"/>
          <w:szCs w:val="22"/>
        </w:rPr>
        <w:t xml:space="preserve"> del</w:t>
      </w:r>
      <w:r w:rsidRPr="004A6820">
        <w:rPr>
          <w:rFonts w:ascii="Arial" w:hAnsi="Arial" w:cs="Arial"/>
          <w:sz w:val="22"/>
          <w:szCs w:val="22"/>
        </w:rPr>
        <w:t xml:space="preserve"> artículo 8 de la Ley 1437 de 2011, el presente proyecto fue publicado en la página web del Ministerio de Minas y Energía durante los días </w:t>
      </w:r>
      <w:r w:rsidR="00C92113" w:rsidRPr="00A052C7">
        <w:rPr>
          <w:rFonts w:ascii="Arial" w:hAnsi="Arial" w:cs="Arial"/>
          <w:sz w:val="22"/>
          <w:szCs w:val="22"/>
        </w:rPr>
        <w:t>27</w:t>
      </w:r>
      <w:r w:rsidRPr="004A6820">
        <w:rPr>
          <w:rFonts w:ascii="Arial" w:hAnsi="Arial" w:cs="Arial"/>
          <w:sz w:val="22"/>
          <w:szCs w:val="22"/>
        </w:rPr>
        <w:t xml:space="preserve"> </w:t>
      </w:r>
      <w:r w:rsidR="00836E23" w:rsidRPr="004A6820">
        <w:rPr>
          <w:rFonts w:ascii="Arial" w:hAnsi="Arial" w:cs="Arial"/>
          <w:sz w:val="22"/>
          <w:szCs w:val="22"/>
        </w:rPr>
        <w:t>de junio</w:t>
      </w:r>
      <w:r w:rsidRPr="004A6820">
        <w:rPr>
          <w:rFonts w:ascii="Arial" w:hAnsi="Arial" w:cs="Arial"/>
          <w:sz w:val="22"/>
          <w:szCs w:val="22"/>
        </w:rPr>
        <w:t xml:space="preserve"> de 2016 al </w:t>
      </w:r>
      <w:r w:rsidR="00C92113">
        <w:rPr>
          <w:rFonts w:ascii="Arial" w:hAnsi="Arial" w:cs="Arial"/>
          <w:sz w:val="22"/>
          <w:szCs w:val="22"/>
        </w:rPr>
        <w:t xml:space="preserve">30 </w:t>
      </w:r>
      <w:r w:rsidRPr="004A6820">
        <w:rPr>
          <w:rFonts w:ascii="Arial" w:hAnsi="Arial" w:cs="Arial"/>
          <w:sz w:val="22"/>
          <w:szCs w:val="22"/>
        </w:rPr>
        <w:t xml:space="preserve">de </w:t>
      </w:r>
      <w:r w:rsidR="00836E23" w:rsidRPr="004A6820">
        <w:rPr>
          <w:rFonts w:ascii="Arial" w:hAnsi="Arial" w:cs="Arial"/>
          <w:sz w:val="22"/>
          <w:szCs w:val="22"/>
        </w:rPr>
        <w:t>junio</w:t>
      </w:r>
      <w:r w:rsidRPr="004A6820">
        <w:rPr>
          <w:rFonts w:ascii="Arial" w:hAnsi="Arial" w:cs="Arial"/>
          <w:sz w:val="22"/>
          <w:szCs w:val="22"/>
        </w:rPr>
        <w:t xml:space="preserve"> de 2016.</w:t>
      </w:r>
      <w:r w:rsidR="009D54F9" w:rsidRPr="004A6820">
        <w:rPr>
          <w:rFonts w:ascii="Arial" w:hAnsi="Arial" w:cs="Arial"/>
          <w:sz w:val="22"/>
          <w:szCs w:val="22"/>
        </w:rPr>
        <w:t xml:space="preserve"> </w:t>
      </w:r>
      <w:r w:rsidRPr="004A6820">
        <w:rPr>
          <w:rFonts w:ascii="Arial" w:hAnsi="Arial" w:cs="Arial"/>
          <w:sz w:val="22"/>
          <w:szCs w:val="22"/>
        </w:rPr>
        <w:t xml:space="preserve"> </w:t>
      </w:r>
    </w:p>
    <w:p w14:paraId="7C70A6CA" w14:textId="34D3D8A9" w:rsidR="00CC362B" w:rsidRPr="004A6820" w:rsidRDefault="00CC362B" w:rsidP="00A85D02">
      <w:pPr>
        <w:rPr>
          <w:rFonts w:ascii="Arial" w:hAnsi="Arial" w:cs="Arial"/>
          <w:sz w:val="22"/>
          <w:szCs w:val="22"/>
        </w:rPr>
      </w:pPr>
    </w:p>
    <w:p w14:paraId="08BB83EE" w14:textId="2E470416" w:rsidR="00CC362B" w:rsidRPr="004A6820" w:rsidRDefault="00CC362B" w:rsidP="00CC362B">
      <w:pPr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>Que una vez realizado el análisis correspondiente conforme lo dispone la Superintendencia de Industria y Comercio, se estableció que el presente acto administrativo no tiene incidencia sobre la libre competencia, por lo que no se requiere el concepto a que hace referencia el Capítulo 30</w:t>
      </w:r>
      <w:r w:rsidR="002A6EF7" w:rsidRPr="004A6820">
        <w:rPr>
          <w:rFonts w:ascii="Arial" w:hAnsi="Arial" w:cs="Arial"/>
          <w:sz w:val="22"/>
          <w:szCs w:val="22"/>
        </w:rPr>
        <w:t>,</w:t>
      </w:r>
      <w:r w:rsidRPr="004A6820">
        <w:rPr>
          <w:rFonts w:ascii="Arial" w:hAnsi="Arial" w:cs="Arial"/>
          <w:sz w:val="22"/>
          <w:szCs w:val="22"/>
        </w:rPr>
        <w:t xml:space="preserve"> Abogacía de la Competencia</w:t>
      </w:r>
      <w:r w:rsidR="002A6EF7" w:rsidRPr="004A6820">
        <w:rPr>
          <w:rFonts w:ascii="Arial" w:hAnsi="Arial" w:cs="Arial"/>
          <w:sz w:val="22"/>
          <w:szCs w:val="22"/>
        </w:rPr>
        <w:t>,</w:t>
      </w:r>
      <w:r w:rsidRPr="004A6820">
        <w:rPr>
          <w:rFonts w:ascii="Arial" w:hAnsi="Arial" w:cs="Arial"/>
          <w:sz w:val="22"/>
          <w:szCs w:val="22"/>
        </w:rPr>
        <w:t xml:space="preserve"> del Decreto 1074 de 2015, reglamentario del artículo 7 de la Ley 1430 de 2009. </w:t>
      </w:r>
    </w:p>
    <w:p w14:paraId="1CC0EE58" w14:textId="77777777" w:rsidR="00CC362B" w:rsidRPr="004A6820" w:rsidRDefault="00CC362B" w:rsidP="00CC362B">
      <w:pPr>
        <w:pStyle w:val="Textoindependiente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3084783E" w14:textId="77777777" w:rsidR="00CC362B" w:rsidRPr="004A6820" w:rsidRDefault="00CC362B" w:rsidP="00CC362B">
      <w:pPr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sz w:val="22"/>
          <w:szCs w:val="22"/>
        </w:rPr>
        <w:t xml:space="preserve">Que en mérito de lo expuesto, </w:t>
      </w:r>
    </w:p>
    <w:p w14:paraId="6505A6EE" w14:textId="77777777" w:rsidR="00CC362B" w:rsidRDefault="00CC362B" w:rsidP="00CC362B">
      <w:pPr>
        <w:rPr>
          <w:rFonts w:ascii="Arial" w:hAnsi="Arial" w:cs="Arial"/>
          <w:sz w:val="22"/>
          <w:szCs w:val="22"/>
        </w:rPr>
      </w:pPr>
    </w:p>
    <w:p w14:paraId="27781DBB" w14:textId="77777777" w:rsidR="008A44DB" w:rsidRPr="004A6820" w:rsidRDefault="008A44DB" w:rsidP="00CC362B">
      <w:pPr>
        <w:rPr>
          <w:rFonts w:ascii="Arial" w:hAnsi="Arial" w:cs="Arial"/>
          <w:sz w:val="22"/>
          <w:szCs w:val="22"/>
        </w:rPr>
      </w:pPr>
    </w:p>
    <w:p w14:paraId="24E1F272" w14:textId="77777777" w:rsidR="00CC362B" w:rsidRPr="004A6820" w:rsidRDefault="00CC362B" w:rsidP="00CC362B">
      <w:pPr>
        <w:jc w:val="center"/>
        <w:rPr>
          <w:rFonts w:ascii="Arial" w:hAnsi="Arial" w:cs="Arial"/>
          <w:b/>
          <w:sz w:val="22"/>
          <w:szCs w:val="22"/>
        </w:rPr>
      </w:pPr>
      <w:r w:rsidRPr="004A6820">
        <w:rPr>
          <w:rFonts w:ascii="Arial" w:hAnsi="Arial" w:cs="Arial"/>
          <w:b/>
          <w:sz w:val="22"/>
          <w:szCs w:val="22"/>
        </w:rPr>
        <w:t>DECRETA</w:t>
      </w:r>
    </w:p>
    <w:p w14:paraId="0B1ECE2B" w14:textId="77777777" w:rsidR="00CC362B" w:rsidRPr="004A6820" w:rsidRDefault="00CC362B" w:rsidP="00CC362B">
      <w:pPr>
        <w:jc w:val="both"/>
        <w:rPr>
          <w:rFonts w:ascii="Arial" w:hAnsi="Arial" w:cs="Arial"/>
          <w:b/>
          <w:sz w:val="22"/>
          <w:szCs w:val="22"/>
        </w:rPr>
      </w:pPr>
    </w:p>
    <w:p w14:paraId="733BE617" w14:textId="77777777" w:rsidR="00BA25C3" w:rsidRPr="004A6820" w:rsidRDefault="00BA25C3" w:rsidP="00CC362B">
      <w:pPr>
        <w:jc w:val="both"/>
        <w:rPr>
          <w:rFonts w:ascii="Arial" w:hAnsi="Arial" w:cs="Arial"/>
          <w:sz w:val="22"/>
          <w:szCs w:val="22"/>
        </w:rPr>
      </w:pPr>
    </w:p>
    <w:p w14:paraId="37D837B1" w14:textId="65F7C917" w:rsidR="001B211A" w:rsidRDefault="00BA25C3" w:rsidP="00B439CC">
      <w:pPr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b/>
          <w:sz w:val="22"/>
          <w:szCs w:val="22"/>
        </w:rPr>
        <w:t xml:space="preserve">ARTÍCULO </w:t>
      </w:r>
      <w:r w:rsidR="006E7B6F" w:rsidRPr="004A6820">
        <w:rPr>
          <w:rFonts w:ascii="Arial" w:hAnsi="Arial" w:cs="Arial"/>
          <w:b/>
          <w:sz w:val="22"/>
          <w:szCs w:val="22"/>
        </w:rPr>
        <w:t>1</w:t>
      </w:r>
      <w:r w:rsidRPr="004A6820">
        <w:rPr>
          <w:rFonts w:ascii="Arial" w:hAnsi="Arial" w:cs="Arial"/>
          <w:b/>
          <w:sz w:val="22"/>
          <w:szCs w:val="22"/>
        </w:rPr>
        <w:t xml:space="preserve">. </w:t>
      </w:r>
      <w:r w:rsidR="001B211A" w:rsidRPr="004A6820">
        <w:rPr>
          <w:rFonts w:ascii="Arial" w:hAnsi="Arial" w:cs="Arial"/>
          <w:b/>
          <w:sz w:val="22"/>
          <w:szCs w:val="22"/>
        </w:rPr>
        <w:t>R</w:t>
      </w:r>
      <w:r w:rsidR="00C92113">
        <w:rPr>
          <w:rFonts w:ascii="Arial" w:hAnsi="Arial" w:cs="Arial"/>
          <w:b/>
          <w:sz w:val="22"/>
          <w:szCs w:val="22"/>
        </w:rPr>
        <w:t>É</w:t>
      </w:r>
      <w:r w:rsidR="001B211A" w:rsidRPr="004A6820">
        <w:rPr>
          <w:rFonts w:ascii="Arial" w:hAnsi="Arial" w:cs="Arial"/>
          <w:b/>
          <w:sz w:val="22"/>
          <w:szCs w:val="22"/>
        </w:rPr>
        <w:t>GIMEN SANCIONATORIO</w:t>
      </w:r>
      <w:r w:rsidR="00FB4512" w:rsidRPr="004A6820">
        <w:rPr>
          <w:rFonts w:ascii="Arial" w:hAnsi="Arial" w:cs="Arial"/>
          <w:b/>
          <w:sz w:val="22"/>
          <w:szCs w:val="22"/>
        </w:rPr>
        <w:t xml:space="preserve"> EN </w:t>
      </w:r>
      <w:r w:rsidR="006E7B6F" w:rsidRPr="004A6820">
        <w:rPr>
          <w:rFonts w:ascii="Arial" w:hAnsi="Arial" w:cs="Arial"/>
          <w:b/>
          <w:sz w:val="22"/>
          <w:szCs w:val="22"/>
        </w:rPr>
        <w:t xml:space="preserve">LA </w:t>
      </w:r>
      <w:r w:rsidR="00FB4512" w:rsidRPr="004A6820">
        <w:rPr>
          <w:rFonts w:ascii="Arial" w:hAnsi="Arial" w:cs="Arial"/>
          <w:b/>
          <w:sz w:val="22"/>
          <w:szCs w:val="22"/>
        </w:rPr>
        <w:t xml:space="preserve">DISTRIBUCIÓN DE </w:t>
      </w:r>
      <w:r w:rsidR="00B439CC" w:rsidRPr="004A6820">
        <w:rPr>
          <w:rFonts w:ascii="Arial" w:hAnsi="Arial" w:cs="Arial"/>
          <w:b/>
          <w:sz w:val="22"/>
          <w:szCs w:val="22"/>
        </w:rPr>
        <w:t xml:space="preserve"> COMBUSTIBLES L</w:t>
      </w:r>
      <w:r w:rsidR="001A5B14" w:rsidRPr="004A6820">
        <w:rPr>
          <w:rFonts w:ascii="Arial" w:hAnsi="Arial" w:cs="Arial"/>
          <w:b/>
          <w:sz w:val="22"/>
          <w:szCs w:val="22"/>
        </w:rPr>
        <w:t>Í</w:t>
      </w:r>
      <w:r w:rsidR="00B439CC" w:rsidRPr="004A6820">
        <w:rPr>
          <w:rFonts w:ascii="Arial" w:hAnsi="Arial" w:cs="Arial"/>
          <w:b/>
          <w:sz w:val="22"/>
          <w:szCs w:val="22"/>
        </w:rPr>
        <w:t>QUIDOS</w:t>
      </w:r>
      <w:r w:rsidR="00A76DAD" w:rsidRPr="004A6820">
        <w:rPr>
          <w:rFonts w:ascii="Arial" w:hAnsi="Arial" w:cs="Arial"/>
          <w:b/>
          <w:sz w:val="22"/>
          <w:szCs w:val="22"/>
        </w:rPr>
        <w:t xml:space="preserve"> Y BIOCOMBUSTIBLES</w:t>
      </w:r>
      <w:r w:rsidR="00FB4512" w:rsidRPr="004A6820">
        <w:rPr>
          <w:rFonts w:ascii="Arial" w:hAnsi="Arial" w:cs="Arial"/>
          <w:b/>
          <w:sz w:val="22"/>
          <w:szCs w:val="22"/>
        </w:rPr>
        <w:t xml:space="preserve">. </w:t>
      </w:r>
      <w:r w:rsidR="00A76DAD" w:rsidRPr="004A6820">
        <w:rPr>
          <w:rFonts w:ascii="Arial" w:hAnsi="Arial" w:cs="Arial"/>
          <w:sz w:val="22"/>
          <w:szCs w:val="22"/>
        </w:rPr>
        <w:t xml:space="preserve">De conformidad con lo establecido en el artículo 25 de la Ley 1753 de 2015, los agentes de la cadena de distribución de combustibles líquidos y biocombustibles que transgredan las normas sobre el funcionamiento de ese servicio público o que incumplan las órdenes del Ministerio de Minas y Energía, </w:t>
      </w:r>
      <w:r w:rsidR="00763611" w:rsidRPr="004A6820">
        <w:rPr>
          <w:rFonts w:ascii="Arial" w:hAnsi="Arial" w:cs="Arial"/>
          <w:sz w:val="22"/>
          <w:szCs w:val="22"/>
        </w:rPr>
        <w:t>serán objeto de imposición de las siguientes sanciones</w:t>
      </w:r>
      <w:r w:rsidR="001B211A" w:rsidRPr="004A6820">
        <w:rPr>
          <w:rFonts w:ascii="Arial" w:hAnsi="Arial" w:cs="Arial"/>
          <w:sz w:val="22"/>
          <w:szCs w:val="22"/>
        </w:rPr>
        <w:t xml:space="preserve">: a) multa entre diez (10) y dos mil (2000) salarios mínimos legales mensuales vigentes, b) </w:t>
      </w:r>
      <w:r w:rsidR="00763611" w:rsidRPr="004A6820">
        <w:rPr>
          <w:rFonts w:ascii="Arial" w:hAnsi="Arial" w:cs="Arial"/>
          <w:sz w:val="22"/>
          <w:szCs w:val="22"/>
        </w:rPr>
        <w:t>s</w:t>
      </w:r>
      <w:r w:rsidR="001B211A" w:rsidRPr="004A6820">
        <w:rPr>
          <w:rFonts w:ascii="Arial" w:hAnsi="Arial" w:cs="Arial"/>
          <w:sz w:val="22"/>
          <w:szCs w:val="22"/>
        </w:rPr>
        <w:t xml:space="preserve">uspensión del servicio entre diez (10) y noventa (90) días calendario y bloqueo del código </w:t>
      </w:r>
      <w:proofErr w:type="spellStart"/>
      <w:r w:rsidR="001B211A" w:rsidRPr="004A6820">
        <w:rPr>
          <w:rFonts w:ascii="Arial" w:hAnsi="Arial" w:cs="Arial"/>
          <w:sz w:val="22"/>
          <w:szCs w:val="22"/>
        </w:rPr>
        <w:t>Sicom</w:t>
      </w:r>
      <w:proofErr w:type="spellEnd"/>
      <w:r w:rsidR="001B211A" w:rsidRPr="004A6820">
        <w:rPr>
          <w:rFonts w:ascii="Arial" w:hAnsi="Arial" w:cs="Arial"/>
          <w:sz w:val="22"/>
          <w:szCs w:val="22"/>
        </w:rPr>
        <w:t xml:space="preserve">, c)  cancelación de la autorización y bloqueo del código </w:t>
      </w:r>
      <w:proofErr w:type="spellStart"/>
      <w:r w:rsidR="001B211A" w:rsidRPr="004A6820">
        <w:rPr>
          <w:rFonts w:ascii="Arial" w:hAnsi="Arial" w:cs="Arial"/>
          <w:sz w:val="22"/>
          <w:szCs w:val="22"/>
        </w:rPr>
        <w:t>Sicom</w:t>
      </w:r>
      <w:proofErr w:type="spellEnd"/>
      <w:r w:rsidR="001B211A" w:rsidRPr="004A6820">
        <w:rPr>
          <w:rFonts w:ascii="Arial" w:hAnsi="Arial" w:cs="Arial"/>
          <w:sz w:val="22"/>
          <w:szCs w:val="22"/>
        </w:rPr>
        <w:t xml:space="preserve">, y d) decomiso administrativo permanente. </w:t>
      </w:r>
    </w:p>
    <w:p w14:paraId="1226194F" w14:textId="77777777" w:rsidR="002D56E9" w:rsidRPr="004A6820" w:rsidRDefault="002D56E9" w:rsidP="00B439CC">
      <w:pPr>
        <w:jc w:val="both"/>
        <w:rPr>
          <w:rFonts w:ascii="Arial" w:hAnsi="Arial" w:cs="Arial"/>
          <w:sz w:val="22"/>
          <w:szCs w:val="22"/>
        </w:rPr>
      </w:pPr>
    </w:p>
    <w:p w14:paraId="7A530DB8" w14:textId="0BD4FACF" w:rsidR="008A44DB" w:rsidRPr="00FE343B" w:rsidRDefault="008A44DB" w:rsidP="008A44DB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" w:eastAsia="MS Mincho" w:hAnsi="Arial" w:cs="Arial"/>
        </w:rPr>
      </w:pPr>
      <w:r w:rsidRPr="00FE343B">
        <w:rPr>
          <w:rFonts w:ascii="Arial" w:eastAsia="MS Mincho" w:hAnsi="Arial" w:cs="Arial"/>
          <w:b/>
        </w:rPr>
        <w:t xml:space="preserve">ARTÍCULO </w:t>
      </w:r>
      <w:r w:rsidR="00537EF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>
        <w:rPr>
          <w:rFonts w:ascii="Arial" w:eastAsia="MS Mincho" w:hAnsi="Arial" w:cs="Arial"/>
          <w:b/>
        </w:rPr>
        <w:t xml:space="preserve">  </w:t>
      </w:r>
      <w:r w:rsidRPr="00FE343B">
        <w:rPr>
          <w:rFonts w:ascii="Arial" w:eastAsia="MS Mincho" w:hAnsi="Arial" w:cs="Arial"/>
          <w:b/>
        </w:rPr>
        <w:t>MEDIDA</w:t>
      </w:r>
      <w:r w:rsidR="00226D5D">
        <w:rPr>
          <w:rFonts w:ascii="Arial" w:eastAsia="MS Mincho" w:hAnsi="Arial" w:cs="Arial"/>
          <w:b/>
        </w:rPr>
        <w:t>S</w:t>
      </w:r>
      <w:r w:rsidRPr="00FE343B">
        <w:rPr>
          <w:rFonts w:ascii="Arial" w:eastAsia="MS Mincho" w:hAnsi="Arial" w:cs="Arial"/>
          <w:b/>
        </w:rPr>
        <w:t xml:space="preserve"> PREVENTIVA</w:t>
      </w:r>
      <w:r w:rsidR="00226D5D">
        <w:rPr>
          <w:rFonts w:ascii="Arial" w:eastAsia="MS Mincho" w:hAnsi="Arial" w:cs="Arial"/>
          <w:b/>
        </w:rPr>
        <w:t>S</w:t>
      </w:r>
      <w:r w:rsidRPr="00FE343B">
        <w:rPr>
          <w:rFonts w:ascii="Arial" w:eastAsia="MS Mincho" w:hAnsi="Arial" w:cs="Arial"/>
        </w:rPr>
        <w:t>. El Ministerio de Minas y Energía</w:t>
      </w:r>
      <w:r>
        <w:rPr>
          <w:rFonts w:ascii="Arial" w:eastAsia="MS Mincho" w:hAnsi="Arial" w:cs="Arial"/>
        </w:rPr>
        <w:t xml:space="preserve"> </w:t>
      </w:r>
      <w:r w:rsidR="00B547BA">
        <w:rPr>
          <w:rFonts w:ascii="Arial" w:eastAsia="MS Mincho" w:hAnsi="Arial" w:cs="Arial"/>
        </w:rPr>
        <w:t>o la autoridad</w:t>
      </w:r>
      <w:r w:rsidR="005E4496">
        <w:rPr>
          <w:rFonts w:ascii="Arial" w:eastAsia="MS Mincho" w:hAnsi="Arial" w:cs="Arial"/>
        </w:rPr>
        <w:t xml:space="preserve"> en </w:t>
      </w:r>
      <w:r w:rsidR="00C92113">
        <w:rPr>
          <w:rFonts w:ascii="Arial" w:eastAsia="MS Mincho" w:hAnsi="Arial" w:cs="Arial"/>
        </w:rPr>
        <w:t xml:space="preserve">las que </w:t>
      </w:r>
      <w:r w:rsidR="005E4496">
        <w:rPr>
          <w:rFonts w:ascii="Arial" w:eastAsia="MS Mincho" w:hAnsi="Arial" w:cs="Arial"/>
        </w:rPr>
        <w:t>se</w:t>
      </w:r>
      <w:r w:rsidR="00B547BA">
        <w:rPr>
          <w:rFonts w:ascii="Arial" w:eastAsia="MS Mincho" w:hAnsi="Arial" w:cs="Arial"/>
        </w:rPr>
        <w:t xml:space="preserve"> deleg</w:t>
      </w:r>
      <w:r w:rsidR="005E4496">
        <w:rPr>
          <w:rFonts w:ascii="Arial" w:eastAsia="MS Mincho" w:hAnsi="Arial" w:cs="Arial"/>
        </w:rPr>
        <w:t>ue esta función</w:t>
      </w:r>
      <w:r w:rsidR="00B547BA">
        <w:rPr>
          <w:rFonts w:ascii="Arial" w:eastAsia="MS Mincho" w:hAnsi="Arial" w:cs="Arial"/>
        </w:rPr>
        <w:t xml:space="preserve"> </w:t>
      </w:r>
      <w:proofErr w:type="gramStart"/>
      <w:r w:rsidR="00B547BA">
        <w:rPr>
          <w:rFonts w:ascii="Arial" w:eastAsia="MS Mincho" w:hAnsi="Arial" w:cs="Arial"/>
        </w:rPr>
        <w:t>decretará</w:t>
      </w:r>
      <w:proofErr w:type="gramEnd"/>
      <w:r>
        <w:rPr>
          <w:rFonts w:ascii="Arial" w:eastAsia="MS Mincho" w:hAnsi="Arial" w:cs="Arial"/>
        </w:rPr>
        <w:t xml:space="preserve"> la</w:t>
      </w:r>
      <w:r w:rsidR="00226D5D">
        <w:rPr>
          <w:rFonts w:ascii="Arial" w:eastAsia="MS Mincho" w:hAnsi="Arial" w:cs="Arial"/>
        </w:rPr>
        <w:t>s</w:t>
      </w:r>
      <w:r>
        <w:rPr>
          <w:rFonts w:ascii="Arial" w:eastAsia="MS Mincho" w:hAnsi="Arial" w:cs="Arial"/>
        </w:rPr>
        <w:t xml:space="preserve"> medida</w:t>
      </w:r>
      <w:r w:rsidR="00226D5D">
        <w:rPr>
          <w:rFonts w:ascii="Arial" w:eastAsia="MS Mincho" w:hAnsi="Arial" w:cs="Arial"/>
        </w:rPr>
        <w:t>s</w:t>
      </w:r>
      <w:r>
        <w:rPr>
          <w:rFonts w:ascii="Arial" w:eastAsia="MS Mincho" w:hAnsi="Arial" w:cs="Arial"/>
        </w:rPr>
        <w:t xml:space="preserve"> preventiva</w:t>
      </w:r>
      <w:r w:rsidR="00226D5D">
        <w:rPr>
          <w:rFonts w:ascii="Arial" w:eastAsia="MS Mincho" w:hAnsi="Arial" w:cs="Arial"/>
        </w:rPr>
        <w:t>s</w:t>
      </w:r>
      <w:r>
        <w:rPr>
          <w:rFonts w:ascii="Arial" w:eastAsia="MS Mincho" w:hAnsi="Arial" w:cs="Arial"/>
        </w:rPr>
        <w:t xml:space="preserve"> dentro del proceso sancionatorio</w:t>
      </w:r>
      <w:r w:rsidRPr="00FE343B">
        <w:rPr>
          <w:rFonts w:ascii="Arial" w:eastAsia="MS Mincho" w:hAnsi="Arial" w:cs="Arial"/>
        </w:rPr>
        <w:t xml:space="preserve"> mediante acto administrativo motivado,</w:t>
      </w:r>
      <w:r w:rsidR="00B547BA">
        <w:rPr>
          <w:rFonts w:ascii="Arial" w:eastAsia="MS Mincho" w:hAnsi="Arial" w:cs="Arial"/>
        </w:rPr>
        <w:t xml:space="preserve"> para lo cual procederá a bloquear el Código </w:t>
      </w:r>
      <w:proofErr w:type="spellStart"/>
      <w:r w:rsidR="00B547BA">
        <w:rPr>
          <w:rFonts w:ascii="Arial" w:eastAsia="MS Mincho" w:hAnsi="Arial" w:cs="Arial"/>
        </w:rPr>
        <w:t>Sicom</w:t>
      </w:r>
      <w:proofErr w:type="spellEnd"/>
      <w:r w:rsidRPr="00FE343B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</w:rPr>
        <w:t>conforme lo dispone el parágrafo 1 del artículo 25 de la Ley 1753 de 2015.</w:t>
      </w:r>
      <w:r w:rsidRPr="00FE343B">
        <w:rPr>
          <w:rFonts w:ascii="Arial" w:eastAsia="MS Mincho" w:hAnsi="Arial" w:cs="Arial"/>
        </w:rPr>
        <w:t xml:space="preserve"> </w:t>
      </w:r>
    </w:p>
    <w:p w14:paraId="5F424932" w14:textId="77777777" w:rsidR="008A44DB" w:rsidRDefault="008A44DB" w:rsidP="008A44DB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" w:eastAsia="MS Mincho" w:hAnsi="Arial" w:cs="Arial"/>
        </w:rPr>
      </w:pPr>
    </w:p>
    <w:p w14:paraId="4130150A" w14:textId="54B5088A" w:rsidR="008A44DB" w:rsidRDefault="008A44DB" w:rsidP="008A44DB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ARTÍCULO </w:t>
      </w:r>
      <w:r w:rsidR="00537EFB">
        <w:rPr>
          <w:rFonts w:ascii="Arial" w:eastAsia="MS Mincho" w:hAnsi="Arial" w:cs="Arial"/>
          <w:b/>
        </w:rPr>
        <w:t>3</w:t>
      </w:r>
      <w:r>
        <w:rPr>
          <w:rFonts w:ascii="Arial" w:hAnsi="Arial" w:cs="Arial"/>
          <w:b/>
        </w:rPr>
        <w:t>.</w:t>
      </w:r>
      <w:r w:rsidRPr="00FE343B">
        <w:rPr>
          <w:rFonts w:ascii="Arial" w:eastAsia="MS Mincho" w:hAnsi="Arial" w:cs="Arial"/>
          <w:b/>
        </w:rPr>
        <w:t xml:space="preserve"> PROCEDENCIA DE LA</w:t>
      </w:r>
      <w:r w:rsidR="00226D5D">
        <w:rPr>
          <w:rFonts w:ascii="Arial" w:eastAsia="MS Mincho" w:hAnsi="Arial" w:cs="Arial"/>
          <w:b/>
        </w:rPr>
        <w:t>S</w:t>
      </w:r>
      <w:r w:rsidRPr="00FE343B">
        <w:rPr>
          <w:rFonts w:ascii="Arial" w:eastAsia="MS Mincho" w:hAnsi="Arial" w:cs="Arial"/>
          <w:b/>
        </w:rPr>
        <w:t xml:space="preserve"> MEDIDA</w:t>
      </w:r>
      <w:r w:rsidR="00226D5D">
        <w:rPr>
          <w:rFonts w:ascii="Arial" w:eastAsia="MS Mincho" w:hAnsi="Arial" w:cs="Arial"/>
          <w:b/>
        </w:rPr>
        <w:t>S</w:t>
      </w:r>
      <w:r w:rsidRPr="00FE343B">
        <w:rPr>
          <w:rFonts w:ascii="Arial" w:eastAsia="MS Mincho" w:hAnsi="Arial" w:cs="Arial"/>
          <w:b/>
        </w:rPr>
        <w:t xml:space="preserve"> PREVENTIVA</w:t>
      </w:r>
      <w:r w:rsidR="00226D5D">
        <w:rPr>
          <w:rFonts w:ascii="Arial" w:eastAsia="MS Mincho" w:hAnsi="Arial" w:cs="Arial"/>
          <w:b/>
        </w:rPr>
        <w:t>S</w:t>
      </w:r>
      <w:r w:rsidRPr="00FE343B">
        <w:rPr>
          <w:rFonts w:ascii="Arial" w:eastAsia="MS Mincho" w:hAnsi="Arial" w:cs="Arial"/>
          <w:b/>
        </w:rPr>
        <w:t xml:space="preserve">. </w:t>
      </w:r>
      <w:r w:rsidRPr="00FE343B">
        <w:rPr>
          <w:rFonts w:ascii="Arial" w:eastAsia="MS Mincho" w:hAnsi="Arial" w:cs="Arial"/>
        </w:rPr>
        <w:t xml:space="preserve">La medida preventiva consagrada en el parágrafo 1 del </w:t>
      </w:r>
      <w:r w:rsidRPr="00FE343B">
        <w:rPr>
          <w:rFonts w:ascii="Arial" w:hAnsi="Arial" w:cs="Arial"/>
        </w:rPr>
        <w:t xml:space="preserve">artículo 25 de la Ley 1753 de 2015 </w:t>
      </w:r>
      <w:r>
        <w:rPr>
          <w:rFonts w:ascii="Arial" w:eastAsia="MS Mincho" w:hAnsi="Arial" w:cs="Arial"/>
        </w:rPr>
        <w:t xml:space="preserve">podrá decretarse cuando pueda derivarse algún daño o peligro, o cuando la actividad se ejerce sin el lleno de los requisitos, permisos o autorizaciones para su funcionamiento. </w:t>
      </w:r>
    </w:p>
    <w:p w14:paraId="6CA3F274" w14:textId="77777777" w:rsidR="008A44DB" w:rsidRDefault="008A44DB" w:rsidP="008A44DB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</w:rPr>
      </w:pPr>
    </w:p>
    <w:p w14:paraId="68993377" w14:textId="77777777" w:rsidR="008A44DB" w:rsidRPr="00FE343B" w:rsidRDefault="008A44DB" w:rsidP="008A44DB">
      <w:pPr>
        <w:pStyle w:val="NormalWeb"/>
        <w:spacing w:before="0" w:beforeAutospacing="0" w:after="0" w:afterAutospacing="0"/>
        <w:jc w:val="both"/>
        <w:rPr>
          <w:rFonts w:ascii="Arial" w:eastAsia="MS Mincho" w:hAnsi="Arial" w:cs="Arial"/>
          <w:b/>
        </w:rPr>
      </w:pPr>
      <w:r>
        <w:rPr>
          <w:rFonts w:ascii="Arial" w:eastAsia="MS Mincho" w:hAnsi="Arial" w:cs="Arial"/>
        </w:rPr>
        <w:t xml:space="preserve">Esta medida </w:t>
      </w:r>
      <w:r w:rsidRPr="00FE343B">
        <w:rPr>
          <w:rFonts w:ascii="Arial" w:eastAsia="MS Mincho" w:hAnsi="Arial" w:cs="Arial"/>
        </w:rPr>
        <w:t>podrá decretarse en el mismo acto administrativo con el cual se da inicio a una investigación administrativa o de forma separada en el curso de la investigación hasta antes de la</w:t>
      </w:r>
      <w:r>
        <w:rPr>
          <w:rFonts w:ascii="Arial" w:eastAsia="MS Mincho" w:hAnsi="Arial" w:cs="Arial"/>
        </w:rPr>
        <w:t xml:space="preserve"> presentación de los descargos por parte del agente o actor investigado.</w:t>
      </w:r>
      <w:r w:rsidRPr="00FE343B">
        <w:rPr>
          <w:rFonts w:ascii="Arial" w:eastAsia="MS Mincho" w:hAnsi="Arial" w:cs="Arial"/>
        </w:rPr>
        <w:t xml:space="preserve"> </w:t>
      </w:r>
    </w:p>
    <w:p w14:paraId="24B3F9A6" w14:textId="14D98E13" w:rsidR="00932C03" w:rsidRPr="00932C03" w:rsidRDefault="00932C03" w:rsidP="005E4496">
      <w:pPr>
        <w:pStyle w:val="NormalWeb"/>
        <w:jc w:val="both"/>
        <w:rPr>
          <w:rFonts w:ascii="Arial" w:hAnsi="Arial" w:cs="Arial"/>
          <w:lang w:val="es-ES"/>
        </w:rPr>
      </w:pPr>
      <w:r>
        <w:rPr>
          <w:rFonts w:ascii="Arial" w:eastAsiaTheme="minorHAnsi" w:hAnsi="Arial" w:cs="Arial"/>
        </w:rPr>
        <w:lastRenderedPageBreak/>
        <w:t xml:space="preserve">La </w:t>
      </w:r>
      <w:r w:rsidR="00226D5D">
        <w:rPr>
          <w:rFonts w:ascii="Arial" w:eastAsiaTheme="minorHAnsi" w:hAnsi="Arial" w:cs="Arial"/>
        </w:rPr>
        <w:t xml:space="preserve">medida preventiva </w:t>
      </w:r>
      <w:r>
        <w:rPr>
          <w:rFonts w:ascii="Arial" w:eastAsiaTheme="minorHAnsi" w:hAnsi="Arial" w:cs="Arial"/>
        </w:rPr>
        <w:t xml:space="preserve">está dirigida a </w:t>
      </w:r>
      <w:r w:rsidRPr="00932C03">
        <w:rPr>
          <w:rFonts w:ascii="Arial" w:eastAsiaTheme="minorHAnsi" w:hAnsi="Arial" w:cs="Arial"/>
        </w:rPr>
        <w:t>proteger, prevenir o impedir la ocurrencia de un hecho, actuación y/o daño que atente contra la vida, la integridad de las personas, la seguridad, el medio ambiente o intereses jurídicos superiores.</w:t>
      </w:r>
    </w:p>
    <w:p w14:paraId="14E80C3E" w14:textId="3F16C3DE" w:rsidR="008A44DB" w:rsidRPr="00FE343B" w:rsidRDefault="008A44DB" w:rsidP="008A44DB">
      <w:pPr>
        <w:pStyle w:val="NormalWeb"/>
        <w:tabs>
          <w:tab w:val="left" w:pos="284"/>
        </w:tabs>
        <w:spacing w:before="0" w:beforeAutospacing="0" w:after="0" w:afterAutospacing="0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  <w:b/>
        </w:rPr>
        <w:t xml:space="preserve">ARTÍCULO </w:t>
      </w:r>
      <w:r w:rsidR="00537EFB">
        <w:rPr>
          <w:rFonts w:ascii="Arial" w:eastAsia="MS Mincho" w:hAnsi="Arial" w:cs="Arial"/>
          <w:b/>
        </w:rPr>
        <w:t>4</w:t>
      </w:r>
      <w:r w:rsidRPr="00C053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FE343B">
        <w:rPr>
          <w:rFonts w:ascii="Arial" w:eastAsia="MS Mincho" w:hAnsi="Arial" w:cs="Arial"/>
          <w:b/>
        </w:rPr>
        <w:t xml:space="preserve">LEVANTAMIENTO DE LA MEDIDA PREVENTIVA </w:t>
      </w:r>
      <w:r w:rsidRPr="00FE343B">
        <w:rPr>
          <w:rFonts w:ascii="Arial" w:eastAsia="MS Mincho" w:hAnsi="Arial" w:cs="Arial"/>
        </w:rPr>
        <w:t>La medida preventiva se levantará de oficio o a petición de parte cuando se compruebe que han desaparecido las causas que la originaron.</w:t>
      </w:r>
      <w:r w:rsidR="00B909FB">
        <w:rPr>
          <w:rFonts w:ascii="Arial" w:eastAsia="MS Mincho" w:hAnsi="Arial" w:cs="Arial"/>
        </w:rPr>
        <w:t xml:space="preserve"> En todo caso, la medida preventiva se levantará automáticamente transcurrido un año desde la apertura del procedimiento sancionatorio. </w:t>
      </w:r>
    </w:p>
    <w:p w14:paraId="252A54E8" w14:textId="131EC900" w:rsidR="008A44DB" w:rsidRPr="00FE343B" w:rsidRDefault="008A44DB" w:rsidP="008A44D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06AEC0F" w14:textId="485059D1" w:rsidR="00932C03" w:rsidRDefault="008A44DB" w:rsidP="008A44DB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 xml:space="preserve">ARTÍCULO </w:t>
      </w:r>
      <w:r w:rsidR="00537EFB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</w:t>
      </w:r>
      <w:r w:rsidRPr="00FE343B" w:rsidDel="00061A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FE343B" w:rsidDel="00061A65">
        <w:rPr>
          <w:rFonts w:ascii="Arial" w:hAnsi="Arial" w:cs="Arial"/>
          <w:b/>
        </w:rPr>
        <w:t>DECOMISO</w:t>
      </w:r>
      <w:r w:rsidRPr="00FE343B">
        <w:rPr>
          <w:rFonts w:ascii="Arial" w:hAnsi="Arial" w:cs="Arial"/>
          <w:b/>
        </w:rPr>
        <w:t xml:space="preserve"> TEMPORAL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932C03">
        <w:rPr>
          <w:rFonts w:ascii="Arial" w:hAnsi="Arial" w:cs="Arial"/>
        </w:rPr>
        <w:t xml:space="preserve">De conformidad con el </w:t>
      </w:r>
      <w:r>
        <w:rPr>
          <w:rFonts w:ascii="Arial" w:hAnsi="Arial" w:cs="Arial"/>
        </w:rPr>
        <w:t xml:space="preserve"> parágrafo 2 del artículo 25 de la Ley 1753 de 2015, </w:t>
      </w:r>
      <w:r w:rsidR="00932C03" w:rsidRPr="00932C03">
        <w:rPr>
          <w:rFonts w:ascii="Arial" w:hAnsi="Arial" w:cs="Arial"/>
          <w:lang w:val="es-ES"/>
        </w:rPr>
        <w:t>Las autoridades de policía a nivel municipal podrán realizar los decomisos temporales de productos, elementos, medios o implementos utilizados para cometer la infracción a las normas que regulan la cadena de distribución de combustibles líquidos y biocombustibles</w:t>
      </w:r>
    </w:p>
    <w:p w14:paraId="6930BEBF" w14:textId="77777777" w:rsidR="00932C03" w:rsidRDefault="00932C03" w:rsidP="008A44DB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</w:p>
    <w:p w14:paraId="64080C77" w14:textId="4F19DBF2" w:rsidR="008A44DB" w:rsidRDefault="00FC57E4" w:rsidP="008A44D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F26A0">
        <w:rPr>
          <w:rFonts w:ascii="Arial" w:hAnsi="Arial" w:cs="Arial"/>
        </w:rPr>
        <w:t>l</w:t>
      </w:r>
      <w:r w:rsidR="002D56E9">
        <w:rPr>
          <w:rFonts w:ascii="Arial" w:hAnsi="Arial" w:cs="Arial"/>
        </w:rPr>
        <w:t xml:space="preserve"> </w:t>
      </w:r>
      <w:r w:rsidR="008A44DB">
        <w:rPr>
          <w:rFonts w:ascii="Arial" w:hAnsi="Arial" w:cs="Arial"/>
        </w:rPr>
        <w:t>Ministerio de Minas y Energía a través de la Dirección de Hidrocarburos</w:t>
      </w:r>
      <w:r>
        <w:rPr>
          <w:rFonts w:ascii="Arial" w:hAnsi="Arial" w:cs="Arial"/>
        </w:rPr>
        <w:t xml:space="preserve"> en coordinación con el Ministerio del </w:t>
      </w:r>
      <w:r w:rsidR="00B909FB">
        <w:rPr>
          <w:rFonts w:ascii="Arial" w:hAnsi="Arial" w:cs="Arial"/>
        </w:rPr>
        <w:t xml:space="preserve">Interior, desarrollará </w:t>
      </w:r>
      <w:r w:rsidR="002D56E9">
        <w:rPr>
          <w:rFonts w:ascii="Arial" w:hAnsi="Arial" w:cs="Arial"/>
        </w:rPr>
        <w:t xml:space="preserve">por medio </w:t>
      </w:r>
      <w:r w:rsidR="00B909FB">
        <w:rPr>
          <w:rFonts w:ascii="Arial" w:hAnsi="Arial" w:cs="Arial"/>
        </w:rPr>
        <w:t>de los instrumentos legales correspondientes</w:t>
      </w:r>
      <w:r w:rsidR="008A44DB">
        <w:rPr>
          <w:rFonts w:ascii="Arial" w:hAnsi="Arial" w:cs="Arial"/>
        </w:rPr>
        <w:t xml:space="preserve"> los </w:t>
      </w:r>
      <w:r>
        <w:rPr>
          <w:rFonts w:ascii="Arial" w:hAnsi="Arial" w:cs="Arial"/>
        </w:rPr>
        <w:t xml:space="preserve">mecanismos </w:t>
      </w:r>
      <w:r w:rsidR="008A44DB">
        <w:rPr>
          <w:rFonts w:ascii="Arial" w:hAnsi="Arial" w:cs="Arial"/>
        </w:rPr>
        <w:t xml:space="preserve"> que se deben adelantar a efectos de iniciar los trámites administrativos para el decomiso temporal de productos, elementos, medios o implementos utilizados para cometer la infracción a las normas que regulan la cadena de distribución de combustibles líquidos y biocombustibles. </w:t>
      </w:r>
    </w:p>
    <w:p w14:paraId="693D9391" w14:textId="77777777" w:rsidR="008A44DB" w:rsidRPr="004A6820" w:rsidRDefault="008A44DB" w:rsidP="00B439CC">
      <w:pPr>
        <w:jc w:val="both"/>
        <w:rPr>
          <w:rFonts w:ascii="Arial" w:hAnsi="Arial" w:cs="Arial"/>
          <w:sz w:val="22"/>
          <w:szCs w:val="22"/>
        </w:rPr>
      </w:pPr>
    </w:p>
    <w:p w14:paraId="60E023EF" w14:textId="54C52FAB" w:rsidR="00C038AC" w:rsidRPr="004A6820" w:rsidRDefault="00B439CC" w:rsidP="00B439CC">
      <w:pPr>
        <w:jc w:val="both"/>
        <w:rPr>
          <w:rFonts w:ascii="Arial" w:hAnsi="Arial" w:cs="Arial"/>
          <w:sz w:val="22"/>
          <w:szCs w:val="22"/>
        </w:rPr>
      </w:pPr>
      <w:r w:rsidRPr="004A6820">
        <w:rPr>
          <w:rFonts w:ascii="Arial" w:hAnsi="Arial" w:cs="Arial"/>
          <w:b/>
          <w:sz w:val="22"/>
          <w:szCs w:val="22"/>
        </w:rPr>
        <w:t xml:space="preserve">ARTÍCULO </w:t>
      </w:r>
      <w:r w:rsidR="00537EFB">
        <w:rPr>
          <w:rFonts w:ascii="Arial" w:hAnsi="Arial" w:cs="Arial"/>
          <w:b/>
          <w:sz w:val="22"/>
          <w:szCs w:val="22"/>
        </w:rPr>
        <w:t>6</w:t>
      </w:r>
      <w:r w:rsidRPr="004A6820">
        <w:rPr>
          <w:rFonts w:ascii="Arial" w:hAnsi="Arial" w:cs="Arial"/>
          <w:b/>
          <w:sz w:val="22"/>
          <w:szCs w:val="22"/>
        </w:rPr>
        <w:t>. R</w:t>
      </w:r>
      <w:r w:rsidR="002D56E9">
        <w:rPr>
          <w:rFonts w:ascii="Arial" w:hAnsi="Arial" w:cs="Arial"/>
          <w:b/>
          <w:sz w:val="22"/>
          <w:szCs w:val="22"/>
        </w:rPr>
        <w:t>É</w:t>
      </w:r>
      <w:r w:rsidRPr="004A6820">
        <w:rPr>
          <w:rFonts w:ascii="Arial" w:hAnsi="Arial" w:cs="Arial"/>
          <w:b/>
          <w:sz w:val="22"/>
          <w:szCs w:val="22"/>
        </w:rPr>
        <w:t xml:space="preserve">GIMEN SANCIONATORIO EN </w:t>
      </w:r>
      <w:r w:rsidR="00FB4512" w:rsidRPr="004A6820">
        <w:rPr>
          <w:rFonts w:ascii="Arial" w:hAnsi="Arial" w:cs="Arial"/>
          <w:b/>
          <w:sz w:val="22"/>
          <w:szCs w:val="22"/>
        </w:rPr>
        <w:t xml:space="preserve">EL SECTOR HIDROCARBUROS. </w:t>
      </w:r>
      <w:r w:rsidRPr="004A6820">
        <w:rPr>
          <w:rFonts w:ascii="Arial" w:hAnsi="Arial" w:cs="Arial"/>
          <w:sz w:val="22"/>
          <w:szCs w:val="22"/>
        </w:rPr>
        <w:t xml:space="preserve"> </w:t>
      </w:r>
      <w:r w:rsidR="00763611" w:rsidRPr="004A6820">
        <w:rPr>
          <w:rFonts w:ascii="Arial" w:hAnsi="Arial" w:cs="Arial"/>
          <w:sz w:val="22"/>
          <w:szCs w:val="22"/>
        </w:rPr>
        <w:t xml:space="preserve">De conformidad con lo señalado en el artículo 26 de la Ley 1753 de 2015, </w:t>
      </w:r>
      <w:r w:rsidR="00C038AC" w:rsidRPr="004A6820">
        <w:rPr>
          <w:rFonts w:ascii="Arial" w:hAnsi="Arial" w:cs="Arial"/>
          <w:sz w:val="22"/>
          <w:szCs w:val="22"/>
        </w:rPr>
        <w:t>El Ministerio de Minas y Energía podrá imponer administrativamente multas entre dos mil (2.000) y cien mil (100.000) salarios mínimos legales mensuales vigentes (</w:t>
      </w:r>
      <w:proofErr w:type="spellStart"/>
      <w:r w:rsidR="00C038AC" w:rsidRPr="004A6820">
        <w:rPr>
          <w:rFonts w:ascii="Arial" w:hAnsi="Arial" w:cs="Arial"/>
          <w:sz w:val="22"/>
          <w:szCs w:val="22"/>
        </w:rPr>
        <w:t>smmlv</w:t>
      </w:r>
      <w:proofErr w:type="spellEnd"/>
      <w:r w:rsidR="00C038AC" w:rsidRPr="004A6820">
        <w:rPr>
          <w:rFonts w:ascii="Arial" w:hAnsi="Arial" w:cs="Arial"/>
          <w:sz w:val="22"/>
          <w:szCs w:val="22"/>
        </w:rPr>
        <w:t>)</w:t>
      </w:r>
      <w:r w:rsidR="002D56E9">
        <w:rPr>
          <w:rFonts w:ascii="Arial" w:hAnsi="Arial" w:cs="Arial"/>
          <w:sz w:val="22"/>
          <w:szCs w:val="22"/>
        </w:rPr>
        <w:t xml:space="preserve"> </w:t>
      </w:r>
      <w:r w:rsidR="00B67F3D" w:rsidRPr="00B67F3D">
        <w:rPr>
          <w:rFonts w:ascii="Arial" w:hAnsi="Arial" w:cs="Arial"/>
          <w:sz w:val="22"/>
          <w:szCs w:val="22"/>
          <w:lang w:val="es-CO"/>
        </w:rPr>
        <w:t>en cada caso,</w:t>
      </w:r>
      <w:r w:rsidR="002D56E9">
        <w:rPr>
          <w:rFonts w:ascii="Arial" w:hAnsi="Arial" w:cs="Arial"/>
          <w:sz w:val="22"/>
          <w:szCs w:val="22"/>
          <w:lang w:val="es-CO"/>
        </w:rPr>
        <w:t xml:space="preserve"> </w:t>
      </w:r>
      <w:r w:rsidR="00C038AC" w:rsidRPr="004A6820">
        <w:rPr>
          <w:rFonts w:ascii="Arial" w:hAnsi="Arial" w:cs="Arial"/>
          <w:sz w:val="22"/>
          <w:szCs w:val="22"/>
        </w:rPr>
        <w:t>por el incumplimiento de las obligaciones que se establecen en el Código de Petróleos</w:t>
      </w:r>
      <w:r w:rsidR="00EE5FAE" w:rsidRPr="00EE5FAE">
        <w:rPr>
          <w:rFonts w:ascii="Arial" w:hAnsi="Arial" w:cs="Arial"/>
          <w:sz w:val="22"/>
          <w:szCs w:val="22"/>
          <w:lang w:val="es-CO"/>
        </w:rPr>
        <w:t xml:space="preserve"> cuando el incumplimiento no deba producir caducidad de contratos o cancelación de permisos, o cuando </w:t>
      </w:r>
      <w:r w:rsidR="00B67F3D">
        <w:rPr>
          <w:rFonts w:ascii="Arial" w:hAnsi="Arial" w:cs="Arial"/>
          <w:sz w:val="22"/>
          <w:szCs w:val="22"/>
          <w:lang w:val="es-CO"/>
        </w:rPr>
        <w:t xml:space="preserve">se </w:t>
      </w:r>
      <w:r w:rsidR="00EE5FAE" w:rsidRPr="00EE5FAE">
        <w:rPr>
          <w:rFonts w:ascii="Arial" w:hAnsi="Arial" w:cs="Arial"/>
          <w:sz w:val="22"/>
          <w:szCs w:val="22"/>
          <w:lang w:val="es-CO"/>
        </w:rPr>
        <w:t xml:space="preserve">prefiera optar por esta sanción y no declarar la caducidad </w:t>
      </w:r>
    </w:p>
    <w:p w14:paraId="6BFEAACC" w14:textId="77777777" w:rsidR="00B439CC" w:rsidRDefault="00B439CC" w:rsidP="00B439CC">
      <w:pPr>
        <w:jc w:val="both"/>
        <w:rPr>
          <w:rFonts w:ascii="Arial" w:hAnsi="Arial" w:cs="Arial"/>
        </w:rPr>
      </w:pPr>
    </w:p>
    <w:p w14:paraId="38158DD4" w14:textId="00A08022" w:rsidR="00007EC3" w:rsidRDefault="00C038AC" w:rsidP="00B439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="002D56E9">
        <w:rPr>
          <w:rFonts w:ascii="Arial" w:hAnsi="Arial" w:cs="Arial"/>
          <w:b/>
        </w:rPr>
        <w:t>7</w:t>
      </w:r>
      <w:r w:rsidR="00B439CC">
        <w:rPr>
          <w:rFonts w:ascii="Arial" w:hAnsi="Arial" w:cs="Arial"/>
          <w:b/>
        </w:rPr>
        <w:t xml:space="preserve">. </w:t>
      </w:r>
      <w:r w:rsidR="00007EC3">
        <w:rPr>
          <w:rFonts w:ascii="Arial" w:hAnsi="Arial" w:cs="Arial"/>
          <w:b/>
        </w:rPr>
        <w:t>PROCED</w:t>
      </w:r>
      <w:r w:rsidR="003A07DD">
        <w:rPr>
          <w:rFonts w:ascii="Arial" w:hAnsi="Arial" w:cs="Arial"/>
          <w:b/>
        </w:rPr>
        <w:t>I</w:t>
      </w:r>
      <w:r w:rsidR="00007EC3">
        <w:rPr>
          <w:rFonts w:ascii="Arial" w:hAnsi="Arial" w:cs="Arial"/>
          <w:b/>
        </w:rPr>
        <w:t>MIENTO SANCIONATORIO</w:t>
      </w:r>
      <w:r w:rsidR="00763611">
        <w:rPr>
          <w:rFonts w:ascii="Arial" w:hAnsi="Arial" w:cs="Arial"/>
          <w:b/>
        </w:rPr>
        <w:t>.</w:t>
      </w:r>
      <w:r w:rsidR="00007EC3">
        <w:rPr>
          <w:rFonts w:ascii="Arial" w:hAnsi="Arial" w:cs="Arial"/>
          <w:b/>
        </w:rPr>
        <w:t xml:space="preserve"> </w:t>
      </w:r>
      <w:r w:rsidR="00007EC3">
        <w:rPr>
          <w:rFonts w:ascii="Arial" w:hAnsi="Arial" w:cs="Arial"/>
        </w:rPr>
        <w:t>El procedimiento sancionatorio</w:t>
      </w:r>
      <w:r w:rsidR="00B439CC">
        <w:rPr>
          <w:rFonts w:ascii="Arial" w:hAnsi="Arial" w:cs="Arial"/>
        </w:rPr>
        <w:t>, tanto para el régimen señalado en el artículo 25 como para aquel contenido en el artículo 26 de la Ley 1753 de 2015,</w:t>
      </w:r>
      <w:r w:rsidR="00007EC3">
        <w:rPr>
          <w:rFonts w:ascii="Arial" w:hAnsi="Arial" w:cs="Arial"/>
        </w:rPr>
        <w:t xml:space="preserve"> será el establecido en el Capítulo III del Título III de la Ley 1437 de 2011</w:t>
      </w:r>
      <w:r w:rsidR="00C23974">
        <w:rPr>
          <w:rFonts w:ascii="Arial" w:hAnsi="Arial" w:cs="Arial"/>
        </w:rPr>
        <w:t>, en sus artículos 47, 48 y 49</w:t>
      </w:r>
      <w:r w:rsidR="00007EC3">
        <w:rPr>
          <w:rFonts w:ascii="Arial" w:hAnsi="Arial" w:cs="Arial"/>
        </w:rPr>
        <w:t xml:space="preserve">. </w:t>
      </w:r>
    </w:p>
    <w:p w14:paraId="3AE0863D" w14:textId="77777777" w:rsidR="003A07DD" w:rsidRDefault="003A07DD" w:rsidP="00B439CC">
      <w:pPr>
        <w:jc w:val="both"/>
        <w:rPr>
          <w:rFonts w:ascii="Arial" w:hAnsi="Arial" w:cs="Arial"/>
        </w:rPr>
      </w:pPr>
    </w:p>
    <w:p w14:paraId="293538DE" w14:textId="37798957" w:rsidR="003A07DD" w:rsidRDefault="003A07DD" w:rsidP="003A07D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="006A1978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3A07DD">
        <w:rPr>
          <w:rFonts w:ascii="Arial" w:hAnsi="Arial" w:cs="Arial"/>
          <w:b/>
        </w:rPr>
        <w:t>PONDERACIÓN</w:t>
      </w:r>
      <w:r w:rsidR="00763611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7636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operador jurídico al interior del Ministerio de Minas y Energía realizará la ponderación respectiva para cada caso concreto, atendiendo a la gravedad de la acción desarrollada</w:t>
      </w:r>
      <w:r w:rsidR="00226D5D">
        <w:rPr>
          <w:rFonts w:ascii="Arial" w:hAnsi="Arial" w:cs="Arial"/>
        </w:rPr>
        <w:t>.</w:t>
      </w:r>
    </w:p>
    <w:p w14:paraId="28C13C6C" w14:textId="77777777" w:rsidR="004A6820" w:rsidRDefault="004A6820" w:rsidP="003A07DD">
      <w:pPr>
        <w:jc w:val="both"/>
        <w:rPr>
          <w:rFonts w:ascii="Arial" w:hAnsi="Arial" w:cs="Arial"/>
        </w:rPr>
      </w:pPr>
    </w:p>
    <w:p w14:paraId="711B93B0" w14:textId="2DAA78F3" w:rsidR="003A07DD" w:rsidRDefault="003A07DD" w:rsidP="003A07DD">
      <w:pPr>
        <w:jc w:val="both"/>
        <w:rPr>
          <w:rFonts w:ascii="Arial" w:hAnsi="Arial" w:cs="Arial"/>
        </w:rPr>
      </w:pPr>
      <w:r w:rsidRPr="003A07DD">
        <w:rPr>
          <w:rFonts w:ascii="Arial" w:hAnsi="Arial" w:cs="Arial"/>
          <w:b/>
        </w:rPr>
        <w:t>PARÁGRAFO:</w:t>
      </w:r>
      <w:r>
        <w:rPr>
          <w:rFonts w:ascii="Arial" w:hAnsi="Arial" w:cs="Arial"/>
        </w:rPr>
        <w:t xml:space="preserve"> Dicha ponderación debe atender a los criterios establecidos en el Capítulo III del Título III de la Ley 1437 de 2011</w:t>
      </w:r>
      <w:r w:rsidR="00C23974">
        <w:rPr>
          <w:rFonts w:ascii="Arial" w:hAnsi="Arial" w:cs="Arial"/>
        </w:rPr>
        <w:t>, en su artículo 50</w:t>
      </w:r>
      <w:r>
        <w:rPr>
          <w:rFonts w:ascii="Arial" w:hAnsi="Arial" w:cs="Arial"/>
        </w:rPr>
        <w:t>.</w:t>
      </w:r>
    </w:p>
    <w:p w14:paraId="528A92F9" w14:textId="77777777" w:rsidR="003A07DD" w:rsidRPr="00007EC3" w:rsidRDefault="003A07DD" w:rsidP="00B439CC">
      <w:pPr>
        <w:jc w:val="both"/>
        <w:rPr>
          <w:rFonts w:ascii="Arial" w:hAnsi="Arial" w:cs="Arial"/>
        </w:rPr>
      </w:pPr>
    </w:p>
    <w:p w14:paraId="2F197220" w14:textId="47311878" w:rsidR="006E7B6F" w:rsidRDefault="006E7B6F" w:rsidP="006E7B6F">
      <w:pPr>
        <w:jc w:val="both"/>
        <w:rPr>
          <w:rFonts w:ascii="Arial" w:hAnsi="Arial" w:cs="Arial"/>
        </w:rPr>
      </w:pPr>
      <w:r w:rsidRPr="00FE343B">
        <w:rPr>
          <w:rFonts w:ascii="Arial" w:hAnsi="Arial" w:cs="Arial"/>
          <w:b/>
        </w:rPr>
        <w:t xml:space="preserve">ARTÍCULO </w:t>
      </w:r>
      <w:r w:rsidR="006A1978">
        <w:rPr>
          <w:rFonts w:ascii="Arial" w:hAnsi="Arial" w:cs="Arial"/>
          <w:b/>
        </w:rPr>
        <w:t>9</w:t>
      </w:r>
      <w:r w:rsidRPr="00FE343B"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 xml:space="preserve">DEROGATORIA. </w:t>
      </w:r>
      <w:r>
        <w:rPr>
          <w:rFonts w:ascii="Arial" w:hAnsi="Arial" w:cs="Arial"/>
        </w:rPr>
        <w:t>Derogar l</w:t>
      </w:r>
      <w:r w:rsidRPr="00FE343B">
        <w:rPr>
          <w:rFonts w:ascii="Arial" w:hAnsi="Arial" w:cs="Arial"/>
        </w:rPr>
        <w:t>a</w:t>
      </w:r>
      <w:r w:rsidRPr="00FE343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Sección 4 – Sanciones, d</w:t>
      </w:r>
      <w:r w:rsidRPr="00FE343B">
        <w:rPr>
          <w:rFonts w:ascii="Arial" w:hAnsi="Arial" w:cs="Arial"/>
        </w:rPr>
        <w:t>el Capítulo 2</w:t>
      </w:r>
      <w:r>
        <w:rPr>
          <w:rFonts w:ascii="Arial" w:hAnsi="Arial" w:cs="Arial"/>
        </w:rPr>
        <w:t xml:space="preserve"> del Título I del Libro 2 </w:t>
      </w:r>
      <w:r w:rsidRPr="00FE343B">
        <w:rPr>
          <w:rFonts w:ascii="Arial" w:hAnsi="Arial" w:cs="Arial"/>
        </w:rPr>
        <w:t>del Decreto</w:t>
      </w:r>
      <w:r>
        <w:rPr>
          <w:rFonts w:ascii="Arial" w:hAnsi="Arial" w:cs="Arial"/>
        </w:rPr>
        <w:t xml:space="preserve"> 1073 de 2015, </w:t>
      </w:r>
      <w:r w:rsidRPr="00FE343B">
        <w:rPr>
          <w:rFonts w:ascii="Arial" w:hAnsi="Arial" w:cs="Arial"/>
        </w:rPr>
        <w:t>Único Reglamentario</w:t>
      </w:r>
      <w:r>
        <w:rPr>
          <w:rFonts w:ascii="Arial" w:hAnsi="Arial" w:cs="Arial"/>
        </w:rPr>
        <w:t xml:space="preserve"> del Sector de Minas y Energía.</w:t>
      </w:r>
    </w:p>
    <w:p w14:paraId="6FF0DF9D" w14:textId="77777777" w:rsidR="00D22968" w:rsidRPr="00FE343B" w:rsidRDefault="00D22968" w:rsidP="007B7076">
      <w:pPr>
        <w:jc w:val="both"/>
        <w:rPr>
          <w:rFonts w:ascii="Arial" w:hAnsi="Arial" w:cs="Arial"/>
        </w:rPr>
      </w:pPr>
    </w:p>
    <w:p w14:paraId="20862408" w14:textId="41849B5F" w:rsidR="00CC362B" w:rsidRPr="00FE343B" w:rsidRDefault="00AC217B" w:rsidP="00CC362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="006A1978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="007B7076">
        <w:rPr>
          <w:rFonts w:ascii="Arial" w:hAnsi="Arial" w:cs="Arial"/>
        </w:rPr>
        <w:t xml:space="preserve"> </w:t>
      </w:r>
      <w:r w:rsidR="006E7B6F" w:rsidRPr="004A6820">
        <w:rPr>
          <w:rFonts w:ascii="Arial" w:hAnsi="Arial" w:cs="Arial"/>
          <w:b/>
        </w:rPr>
        <w:t>VIGENCIA.</w:t>
      </w:r>
      <w:r w:rsidR="006E7B6F">
        <w:rPr>
          <w:rFonts w:ascii="Arial" w:hAnsi="Arial" w:cs="Arial"/>
        </w:rPr>
        <w:t xml:space="preserve">  </w:t>
      </w:r>
      <w:r w:rsidR="00CC362B" w:rsidRPr="00FE343B">
        <w:rPr>
          <w:rFonts w:ascii="Arial" w:hAnsi="Arial" w:cs="Arial"/>
        </w:rPr>
        <w:t>El presente Decreto rige a partir de su publicación en el Diario Oficial.</w:t>
      </w:r>
    </w:p>
    <w:p w14:paraId="0856EA2B" w14:textId="77777777" w:rsidR="00B10DC8" w:rsidRDefault="00B10DC8" w:rsidP="00CC362B">
      <w:pPr>
        <w:jc w:val="center"/>
        <w:rPr>
          <w:rFonts w:ascii="Arial" w:hAnsi="Arial" w:cs="Arial"/>
          <w:b/>
        </w:rPr>
      </w:pPr>
    </w:p>
    <w:p w14:paraId="44A46439" w14:textId="77777777" w:rsidR="00CC362B" w:rsidRPr="00FE343B" w:rsidRDefault="00CC362B" w:rsidP="00CC362B">
      <w:pPr>
        <w:jc w:val="center"/>
        <w:rPr>
          <w:rFonts w:ascii="Arial" w:hAnsi="Arial" w:cs="Arial"/>
        </w:rPr>
      </w:pPr>
      <w:r w:rsidRPr="00FE343B">
        <w:rPr>
          <w:rFonts w:ascii="Arial" w:hAnsi="Arial" w:cs="Arial"/>
          <w:b/>
        </w:rPr>
        <w:t>PUBLÍQUESE Y CÚMPLASE</w:t>
      </w:r>
    </w:p>
    <w:p w14:paraId="71A5CB20" w14:textId="77777777" w:rsidR="00CC362B" w:rsidRPr="00686E0D" w:rsidRDefault="00CC362B" w:rsidP="00CC362B">
      <w:pPr>
        <w:jc w:val="center"/>
        <w:rPr>
          <w:rFonts w:ascii="Arial" w:hAnsi="Arial" w:cs="Arial"/>
        </w:rPr>
      </w:pPr>
      <w:r w:rsidRPr="00FE343B">
        <w:rPr>
          <w:rFonts w:ascii="Arial" w:hAnsi="Arial" w:cs="Arial"/>
        </w:rPr>
        <w:t>Dado en Bogotá</w:t>
      </w:r>
      <w:r>
        <w:rPr>
          <w:rFonts w:ascii="Arial" w:hAnsi="Arial" w:cs="Arial"/>
        </w:rPr>
        <w:t>,</w:t>
      </w:r>
      <w:r w:rsidRPr="00FE343B">
        <w:rPr>
          <w:rFonts w:ascii="Arial" w:hAnsi="Arial" w:cs="Arial"/>
        </w:rPr>
        <w:t xml:space="preserve"> D.C.</w:t>
      </w:r>
      <w:r>
        <w:rPr>
          <w:rFonts w:ascii="Arial" w:hAnsi="Arial" w:cs="Arial"/>
        </w:rPr>
        <w:t>,</w:t>
      </w:r>
      <w:r w:rsidRPr="00FE343B">
        <w:rPr>
          <w:rFonts w:ascii="Arial" w:hAnsi="Arial" w:cs="Arial"/>
        </w:rPr>
        <w:t xml:space="preserve"> a los</w:t>
      </w:r>
    </w:p>
    <w:p w14:paraId="006E8476" w14:textId="77777777" w:rsidR="00CC362B" w:rsidRDefault="00CC362B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spacing w:val="-3"/>
        </w:rPr>
      </w:pPr>
    </w:p>
    <w:p w14:paraId="7D4B5510" w14:textId="77777777" w:rsidR="00B10DC8" w:rsidRDefault="00B10DC8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203D66F6" w14:textId="77777777" w:rsidR="00B10DC8" w:rsidRDefault="00B10DC8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21A815DD" w14:textId="77777777" w:rsidR="00771713" w:rsidRDefault="00771713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46D8A195" w14:textId="77777777" w:rsidR="00771713" w:rsidRDefault="00771713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5E109876" w14:textId="77777777" w:rsidR="00771713" w:rsidRDefault="00771713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18065ADD" w14:textId="77777777" w:rsidR="00771713" w:rsidRDefault="00771713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07B2BA1E" w14:textId="77777777" w:rsidR="00A85D02" w:rsidRDefault="00A85D02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6EA3A6DC" w14:textId="77777777" w:rsidR="00B10DC8" w:rsidRDefault="00B10DC8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5327FED8" w14:textId="77777777" w:rsidR="00B10DC8" w:rsidRDefault="00B10DC8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63EEA85C" w14:textId="77777777" w:rsidR="00CC362B" w:rsidRDefault="00CC362B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4445911D" w14:textId="77777777" w:rsidR="00CC362B" w:rsidRPr="00FE343B" w:rsidRDefault="00CC362B" w:rsidP="007B7076">
      <w:pPr>
        <w:tabs>
          <w:tab w:val="left" w:pos="-1440"/>
          <w:tab w:val="left" w:pos="-720"/>
          <w:tab w:val="left" w:pos="0"/>
          <w:tab w:val="left" w:pos="4320"/>
        </w:tabs>
        <w:suppressAutoHyphens/>
        <w:rPr>
          <w:rFonts w:ascii="Arial" w:hAnsi="Arial" w:cs="Arial"/>
          <w:spacing w:val="-3"/>
        </w:rPr>
      </w:pPr>
    </w:p>
    <w:p w14:paraId="3BDCDBC7" w14:textId="77777777" w:rsidR="00CC362B" w:rsidRDefault="007B7076" w:rsidP="00CC362B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b/>
          <w:spacing w:val="-3"/>
        </w:rPr>
      </w:pPr>
      <w:r>
        <w:rPr>
          <w:rFonts w:ascii="Arial" w:hAnsi="Arial" w:cs="Arial"/>
          <w:b/>
          <w:spacing w:val="-3"/>
        </w:rPr>
        <w:t>GERMÁN ARCE ZAPATA</w:t>
      </w:r>
    </w:p>
    <w:p w14:paraId="22E83DC2" w14:textId="77777777" w:rsidR="009C48B3" w:rsidRPr="007B7076" w:rsidRDefault="00CC362B" w:rsidP="007B7076">
      <w:pPr>
        <w:tabs>
          <w:tab w:val="left" w:pos="-1440"/>
          <w:tab w:val="left" w:pos="-720"/>
          <w:tab w:val="left" w:pos="0"/>
          <w:tab w:val="left" w:pos="4320"/>
        </w:tabs>
        <w:suppressAutoHyphens/>
        <w:jc w:val="center"/>
        <w:rPr>
          <w:rFonts w:ascii="Arial" w:hAnsi="Arial" w:cs="Arial"/>
          <w:b/>
          <w:spacing w:val="-3"/>
        </w:rPr>
      </w:pPr>
      <w:r w:rsidRPr="00FE343B">
        <w:rPr>
          <w:rFonts w:ascii="Arial" w:hAnsi="Arial" w:cs="Arial"/>
          <w:lang w:val="es-CO"/>
        </w:rPr>
        <w:t>Ministro de Minas y Energía</w:t>
      </w:r>
    </w:p>
    <w:sectPr w:rsidR="009C48B3" w:rsidRPr="007B7076" w:rsidSect="00CC362B">
      <w:headerReference w:type="default" r:id="rId8"/>
      <w:footerReference w:type="default" r:id="rId9"/>
      <w:headerReference w:type="first" r:id="rId10"/>
      <w:pgSz w:w="12240" w:h="18720" w:code="14"/>
      <w:pgMar w:top="2835" w:right="1304" w:bottom="2835" w:left="2268" w:header="130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A81C0" w14:textId="77777777" w:rsidR="00C6174F" w:rsidRDefault="00C6174F" w:rsidP="007B7076">
      <w:r>
        <w:separator/>
      </w:r>
    </w:p>
  </w:endnote>
  <w:endnote w:type="continuationSeparator" w:id="0">
    <w:p w14:paraId="5CDFBDCE" w14:textId="77777777" w:rsidR="00C6174F" w:rsidRDefault="00C6174F" w:rsidP="007B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2182C" w14:textId="77777777" w:rsidR="00A513AA" w:rsidRDefault="00A513AA">
    <w:pPr>
      <w:pStyle w:val="Piedepgina"/>
    </w:pPr>
  </w:p>
  <w:p w14:paraId="25B62CD3" w14:textId="77777777" w:rsidR="00A513AA" w:rsidRDefault="00A513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BB8F1" w14:textId="77777777" w:rsidR="00C6174F" w:rsidRDefault="00C6174F" w:rsidP="007B7076">
      <w:r>
        <w:separator/>
      </w:r>
    </w:p>
  </w:footnote>
  <w:footnote w:type="continuationSeparator" w:id="0">
    <w:p w14:paraId="6A58B250" w14:textId="77777777" w:rsidR="00C6174F" w:rsidRDefault="00C6174F" w:rsidP="007B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F7E5E" w14:textId="174954F2" w:rsidR="00A513AA" w:rsidRPr="00E03F81" w:rsidRDefault="00A513AA">
    <w:pPr>
      <w:pStyle w:val="Encabezado"/>
      <w:rPr>
        <w:rStyle w:val="Nmerodepgina"/>
        <w:b/>
        <w:sz w:val="18"/>
        <w:szCs w:val="18"/>
      </w:rPr>
    </w:pPr>
    <w:r>
      <w:rPr>
        <w:b/>
        <w:sz w:val="20"/>
        <w:lang w:val="es-ES_tradnl"/>
      </w:rPr>
      <w:t xml:space="preserve">DECRETO  No.                                                        DE                                                                       </w:t>
    </w:r>
    <w:r w:rsidRPr="00E03F81">
      <w:rPr>
        <w:b/>
        <w:sz w:val="18"/>
        <w:szCs w:val="18"/>
        <w:lang w:val="es-ES_tradnl"/>
      </w:rPr>
      <w:t xml:space="preserve">Hoja No. </w:t>
    </w:r>
    <w:r w:rsidRPr="00E03F81">
      <w:rPr>
        <w:rStyle w:val="Nmerodepgina"/>
        <w:b/>
        <w:sz w:val="18"/>
        <w:szCs w:val="18"/>
      </w:rPr>
      <w:fldChar w:fldCharType="begin"/>
    </w:r>
    <w:r w:rsidRPr="00E03F81">
      <w:rPr>
        <w:rStyle w:val="Nmerodepgina"/>
        <w:b/>
        <w:sz w:val="18"/>
        <w:szCs w:val="18"/>
      </w:rPr>
      <w:instrText xml:space="preserve"> PAGE </w:instrText>
    </w:r>
    <w:r w:rsidRPr="00E03F81">
      <w:rPr>
        <w:rStyle w:val="Nmerodepgina"/>
        <w:b/>
        <w:sz w:val="18"/>
        <w:szCs w:val="18"/>
      </w:rPr>
      <w:fldChar w:fldCharType="separate"/>
    </w:r>
    <w:r w:rsidR="00B80447">
      <w:rPr>
        <w:rStyle w:val="Nmerodepgina"/>
        <w:b/>
        <w:noProof/>
        <w:sz w:val="18"/>
        <w:szCs w:val="18"/>
      </w:rPr>
      <w:t>4</w:t>
    </w:r>
    <w:r w:rsidRPr="00E03F81">
      <w:rPr>
        <w:rStyle w:val="Nmerodepgina"/>
        <w:b/>
        <w:sz w:val="18"/>
        <w:szCs w:val="18"/>
      </w:rPr>
      <w:fldChar w:fldCharType="end"/>
    </w:r>
    <w:r>
      <w:rPr>
        <w:rStyle w:val="Nmerodepgina"/>
        <w:b/>
        <w:sz w:val="18"/>
        <w:szCs w:val="18"/>
      </w:rPr>
      <w:t xml:space="preserve"> de </w:t>
    </w:r>
    <w:r w:rsidR="00776293">
      <w:rPr>
        <w:rStyle w:val="Nmerodepgina"/>
        <w:b/>
        <w:sz w:val="18"/>
        <w:szCs w:val="18"/>
      </w:rPr>
      <w:t>4</w:t>
    </w:r>
  </w:p>
  <w:p w14:paraId="28EFCE57" w14:textId="77777777" w:rsidR="00A513AA" w:rsidRDefault="00A513AA">
    <w:pPr>
      <w:pStyle w:val="Encabezado"/>
      <w:jc w:val="center"/>
      <w:rPr>
        <w:rStyle w:val="Nmerodepgina"/>
        <w:sz w:val="20"/>
      </w:rPr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E1C159A" wp14:editId="76759407">
              <wp:simplePos x="0" y="0"/>
              <wp:positionH relativeFrom="column">
                <wp:posOffset>-298450</wp:posOffset>
              </wp:positionH>
              <wp:positionV relativeFrom="paragraph">
                <wp:posOffset>32385</wp:posOffset>
              </wp:positionV>
              <wp:extent cx="5943600" cy="10097135"/>
              <wp:effectExtent l="0" t="0" r="0" b="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97135"/>
                        <a:chOff x="1906" y="2794"/>
                        <a:chExt cx="9515" cy="14637"/>
                      </a:xfrm>
                    </wpg:grpSpPr>
                    <wps:wsp>
                      <wps:cNvPr id="12" name="Line 12"/>
                      <wps:cNvCnPr>
                        <a:cxnSpLocks noChangeShapeType="1"/>
                      </wps:cNvCnPr>
                      <wps:spPr bwMode="auto">
                        <a:xfrm>
                          <a:off x="11401" y="279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3" name="Freeform 13"/>
                      <wps:cNvSpPr>
                        <a:spLocks/>
                      </wps:cNvSpPr>
                      <wps:spPr bwMode="auto">
                        <a:xfrm>
                          <a:off x="1906" y="2809"/>
                          <a:ext cx="9515" cy="255"/>
                        </a:xfrm>
                        <a:custGeom>
                          <a:avLst/>
                          <a:gdLst>
                            <a:gd name="T0" fmla="*/ 0 w 2760"/>
                            <a:gd name="T1" fmla="*/ 0 h 1"/>
                            <a:gd name="T2" fmla="*/ 2760 w 27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0" h="1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Line 14"/>
                      <wps:cNvCnPr>
                        <a:cxnSpLocks noChangeShapeType="1"/>
                      </wps:cNvCnPr>
                      <wps:spPr bwMode="auto">
                        <a:xfrm>
                          <a:off x="1911" y="2804"/>
                          <a:ext cx="0" cy="14627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5" name="Line 15"/>
                      <wps:cNvCnPr>
                        <a:cxnSpLocks noChangeShapeType="1"/>
                      </wps:cNvCnPr>
                      <wps:spPr bwMode="auto">
                        <a:xfrm>
                          <a:off x="1911" y="17428"/>
                          <a:ext cx="9496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E9BD4C" id="Grupo 11" o:spid="_x0000_s1026" style="position:absolute;margin-left:-23.5pt;margin-top:2.55pt;width:468pt;height:795.05pt;z-index:251659264" coordorigin="1906,2794" coordsize="9515,14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" o:allowincell="f">
              <v:line id="Line 12" o:spid="_x0000_s1027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<v:shape id="Freeform 13" o:spid="_x0000_s1028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GKwcEA&#10;AADbAAAADwAAAGRycy9kb3ducmV2LnhtbERPTWvCQBC9F/oflhF6azaxRDS6ShFa4q2NwfOYHZNg&#10;djbsbjX9991Cobd5vM/Z7CYziBs531tWkCUpCOLG6p5bBfXx7XkJwgdkjYNlUvBNHnbbx4cNFtre&#10;+ZNuVWhFDGFfoIIuhLGQ0jcdGfSJHYkjd7HOYIjQtVI7vMdwM8h5mi6kwZ5jQ4cj7TtqrtWXUeDK&#10;RfZ+yFxq6tN5VX1kh1yec6WeZtPrGkSgKfyL/9yljvNf4PeXeIDc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hisHBAAAA2wAAAA8AAAAAAAAAAAAAAAAAmAIAAGRycy9kb3du&#10;cmV2LnhtbFBLBQYAAAAABAAEAPUAAACGAwAAAAA=&#10;" path="m,l2760,e" strokeweight="1.5pt">
                <v:path arrowok="t" o:connecttype="custom" o:connectlocs="0,0;9515,0" o:connectangles="0,0"/>
              </v:shape>
              <v:line id="Line 14" o:spid="_x0000_s1029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4SbcIAAADbAAAADwAAAGRycy9kb3ducmV2LnhtbERPS2vCQBC+F/oflin0VjdaKS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4SbcIAAADbAAAADwAAAAAAAAAAAAAA&#10;AAChAgAAZHJzL2Rvd25yZXYueG1sUEsFBgAAAAAEAAQA+QAAAJADAAAAAA==&#10;" strokeweight="1.5pt"/>
              <v:line id="Line 15" o:spid="_x0000_s1030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K39sIAAADbAAAADwAAAGRycy9kb3ducmV2LnhtbERPS2vCQBC+F/oflin0VjdaLCW6CVLw&#10;gTfTIvQ2ZMckJjub7m40/nu3UOhtPr7nLPPRdOJCzjeWFUwnCQji0uqGKwVfn+uXdxA+IGvsLJOC&#10;G3nIs8eHJabaXvlAlyJUIoawT1FBHUKfSunLmgz6ie2JI3eyzmCI0FVSO7zGcNPJWZK8SYMNx4Ya&#10;e/qoqWyLwSg4DgV/n9u163DYbLen40/rX/dKPT+NqwWIQGP4F/+5dzrOn8PvL/EAm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lK39sIAAADbAAAADwAAAAAAAAAAAAAA&#10;AAChAgAAZHJzL2Rvd25yZXYueG1sUEsFBgAAAAAEAAQA+QAAAJADAAAAAA==&#10;" strokeweight="1.5pt"/>
            </v:group>
          </w:pict>
        </mc:Fallback>
      </mc:AlternateContent>
    </w:r>
  </w:p>
  <w:p w14:paraId="12CBB28E" w14:textId="734C7BB0" w:rsidR="00A513AA" w:rsidRPr="004A6820" w:rsidRDefault="00A513AA" w:rsidP="007B7076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es-CO"/>
      </w:rPr>
      <w:t>Continuación del Decreto “</w:t>
    </w:r>
    <w:r w:rsidRPr="007B7076">
      <w:rPr>
        <w:rFonts w:ascii="Arial" w:hAnsi="Arial" w:cs="Arial"/>
        <w:sz w:val="18"/>
        <w:szCs w:val="18"/>
        <w:lang w:val="es-CO"/>
      </w:rPr>
      <w:t xml:space="preserve">Por </w:t>
    </w:r>
    <w:r>
      <w:rPr>
        <w:rFonts w:ascii="Arial" w:hAnsi="Arial" w:cs="Arial"/>
        <w:sz w:val="18"/>
        <w:szCs w:val="18"/>
        <w:lang w:val="es-CO"/>
      </w:rPr>
      <w:t>la</w:t>
    </w:r>
    <w:r w:rsidRPr="007B7076">
      <w:rPr>
        <w:rFonts w:ascii="Arial" w:hAnsi="Arial" w:cs="Arial"/>
        <w:sz w:val="18"/>
        <w:szCs w:val="18"/>
        <w:lang w:val="es-CO"/>
      </w:rPr>
      <w:t xml:space="preserve"> cual se </w:t>
    </w:r>
    <w:r w:rsidR="002D56E9">
      <w:rPr>
        <w:rFonts w:ascii="Arial" w:hAnsi="Arial" w:cs="Arial"/>
        <w:sz w:val="18"/>
        <w:szCs w:val="18"/>
        <w:lang w:val="es-CO"/>
      </w:rPr>
      <w:t xml:space="preserve">modifica </w:t>
    </w:r>
    <w:r w:rsidRPr="007B7076">
      <w:rPr>
        <w:rFonts w:ascii="Arial" w:hAnsi="Arial" w:cs="Arial"/>
        <w:sz w:val="18"/>
        <w:szCs w:val="18"/>
        <w:lang w:val="es-CO"/>
      </w:rPr>
      <w:t>la Sección 4 “Sanciones”, contenida en el Capítulo 2 del Título I del Libro 2 del Decreto 1073 de 201</w:t>
    </w:r>
    <w:r w:rsidRPr="00495B99">
      <w:rPr>
        <w:rFonts w:ascii="Arial" w:hAnsi="Arial" w:cs="Arial"/>
        <w:sz w:val="18"/>
        <w:szCs w:val="18"/>
        <w:lang w:val="es-CO"/>
      </w:rPr>
      <w:t>5</w:t>
    </w:r>
    <w:r w:rsidR="00495B99" w:rsidRPr="00495B99">
      <w:rPr>
        <w:rFonts w:ascii="Arial" w:hAnsi="Arial" w:cs="Arial"/>
        <w:sz w:val="18"/>
        <w:szCs w:val="18"/>
        <w:lang w:val="es-CO"/>
      </w:rPr>
      <w:t xml:space="preserve">, </w:t>
    </w:r>
    <w:r w:rsidR="00495B99" w:rsidRPr="004A6820">
      <w:rPr>
        <w:rFonts w:ascii="Arial" w:hAnsi="Arial" w:cs="Arial"/>
        <w:sz w:val="18"/>
        <w:szCs w:val="18"/>
      </w:rPr>
      <w:t xml:space="preserve"> Decreto Único Reglamentario del Sector Administrativo de Minas y Energía</w:t>
    </w:r>
    <w:r w:rsidRPr="00495B99">
      <w:rPr>
        <w:rFonts w:ascii="Arial" w:hAnsi="Arial" w:cs="Arial"/>
        <w:sz w:val="18"/>
        <w:szCs w:val="18"/>
        <w:lang w:val="es-CO"/>
      </w:rPr>
      <w:t xml:space="preserve"> y se dictan otras disposiciones”</w:t>
    </w:r>
  </w:p>
  <w:p w14:paraId="2B8DA7FC" w14:textId="77777777" w:rsidR="00A513AA" w:rsidRPr="00775BF7" w:rsidRDefault="00A513AA" w:rsidP="00CC362B">
    <w:pPr>
      <w:pStyle w:val="Textoindependiente"/>
      <w:jc w:val="center"/>
      <w:rPr>
        <w:rFonts w:ascii="Arial" w:hAnsi="Arial" w:cs="Arial"/>
        <w:sz w:val="20"/>
        <w:szCs w:val="20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9B62A" w14:textId="77777777" w:rsidR="00A513AA" w:rsidRDefault="00A513AA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17BCBDA4" wp14:editId="3EC40209">
              <wp:simplePos x="0" y="0"/>
              <wp:positionH relativeFrom="column">
                <wp:posOffset>-303530</wp:posOffset>
              </wp:positionH>
              <wp:positionV relativeFrom="paragraph">
                <wp:posOffset>187960</wp:posOffset>
              </wp:positionV>
              <wp:extent cx="5943600" cy="1004824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43600" cy="10048240"/>
                        <a:chOff x="1864" y="1600"/>
                        <a:chExt cx="9360" cy="15163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864" y="1600"/>
                          <a:ext cx="9360" cy="15163"/>
                          <a:chOff x="1906" y="2794"/>
                          <a:chExt cx="9515" cy="1463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401" y="279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906" y="2809"/>
                            <a:ext cx="9515" cy="255"/>
                          </a:xfrm>
                          <a:custGeom>
                            <a:avLst/>
                            <a:gdLst>
                              <a:gd name="T0" fmla="*/ 0 w 2760"/>
                              <a:gd name="T1" fmla="*/ 0 h 1"/>
                              <a:gd name="T2" fmla="*/ 2760 w 2760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60" h="1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911" y="2804"/>
                            <a:ext cx="0" cy="14627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1" y="17428"/>
                            <a:ext cx="949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4608" y="1728"/>
                          <a:ext cx="4140" cy="2220"/>
                          <a:chOff x="4582" y="1215"/>
                          <a:chExt cx="4140" cy="222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escudo linea papele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62" y="1598"/>
                            <a:ext cx="1020" cy="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582" y="2895"/>
                            <a:ext cx="41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EFBB9" w14:textId="77777777" w:rsidR="00A513AA" w:rsidRDefault="00A513AA" w:rsidP="00D367BF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MINISTERIO DE MINAS Y ENERGIA</w:t>
                              </w:r>
                            </w:p>
                            <w:p w14:paraId="085BA3A1" w14:textId="77777777" w:rsidR="00A513AA" w:rsidRDefault="00A513AA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302" y="1215"/>
                            <a:ext cx="27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AE030" w14:textId="77777777" w:rsidR="00A513AA" w:rsidRDefault="00A513AA">
                              <w:pPr>
                                <w:jc w:val="center"/>
                                <w:rPr>
                                  <w:sz w:val="20"/>
                                  <w:lang w:val="es-ES_tradnl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es-ES_tradnl"/>
                                </w:rPr>
                                <w:t>República de Colombia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CBDA4" id="Grupo 1" o:spid="_x0000_s1026" style="position:absolute;margin-left:-23.9pt;margin-top:14.8pt;width:468pt;height:791.2pt;z-index:-251656192" coordorigin="1864,1600" coordsize="9360,15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" o:allowincell="f">
              <v:group id="Group 2" o:spid="_x0000_s1027" style="position:absolute;left:1864;top:1600;width:9360;height:15163" coordorigin="1906,2794" coordsize="9515,14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1401,2794" to="11401,17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0oMMAAADaAAAADwAAAGRycy9kb3ducmV2LnhtbESPT2vCQBTE74LfYXmCN91YoUjqRkrB&#10;Kt4ai9DbI/vyp8m+jbsbjd++Wyj0OMzMb5jtbjSduJHzjWUFq2UCgriwuuFKwed5v9iA8AFZY2eZ&#10;FDzIwy6bTraYanvnD7rloRIRwj5FBXUIfSqlL2oy6Je2J45eaZ3BEKWrpHZ4j3DTyackeZYGG44L&#10;Nfb0VlPR5oNRcBly/vpu967D4f1wKC/X1q9PSs1n4+sLiEBj+A//tY9awRp+r8QbILM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4FdKDDAAAA2gAAAA8AAAAAAAAAAAAA&#10;AAAAoQIAAGRycy9kb3ducmV2LnhtbFBLBQYAAAAABAAEAPkAAACRAwAAAAA=&#10;" strokeweight="1.5pt"/>
                <v:shape id="Freeform 4" o:spid="_x0000_s1029" style="position:absolute;left:1906;top:2809;width:9515;height:255;visibility:visible;mso-wrap-style:square;v-text-anchor:top" coordsize="2760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8R2cEA&#10;AADaAAAADwAAAGRycy9kb3ducmV2LnhtbESPQYvCMBSE7wv+h/CEva1pRUWrUURQ9LZbxfOzebbF&#10;5qUkUbv/3ggLexxm5htmsepMIx7kfG1ZQTpIQBAXVtdcKjgdt19TED4ga2wsk4Jf8rBa9j4WmGn7&#10;5B965KEUEcI+QwVVCG0mpS8qMugHtiWO3tU6gyFKV0rt8BnhppHDJJlIgzXHhQpb2lRU3PK7UeD2&#10;k3R3SF1iTufLLP9OD2N5GSv12e/WcxCBuvAf/mvvtYIRvK/EG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/EdnBAAAA2gAAAA8AAAAAAAAAAAAAAAAAmAIAAGRycy9kb3du&#10;cmV2LnhtbFBLBQYAAAAABAAEAPUAAACGAwAAAAA=&#10;" path="m,l2760,e" strokeweight="1.5pt">
                  <v:path arrowok="t" o:connecttype="custom" o:connectlocs="0,0;9515,0" o:connectangles="0,0"/>
                </v:shape>
                <v:line id="Line 5" o:spid="_x0000_s1030" style="position:absolute;visibility:visible;mso-wrap-style:square" from="1911,2804" to="1911,17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<v:line id="Line 6" o:spid="_x0000_s1031" style="position:absolute;visibility:visible;mso-wrap-style:square" from="1911,17428" to="11407,17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/v:group>
              <v:group id="Group 7" o:spid="_x0000_s1032" style="position:absolute;left:4608;top:1728;width:4140;height:2220" coordorigin="4582,1215" coordsize="4140,2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3" type="#_x0000_t75" alt="escudo linea papeleria" style="position:absolute;left:6162;top:1598;width:1020;height:1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KsGjBAAAA2gAAAA8AAABkcnMvZG93bnJldi54bWxEj8FuwjAMhu+TeIfISNxGSiUGKgSENoG6&#10;4woPYDWmrWic0gQoPP18mLSj9fv/7G+9HVyr7tSHxrOB2TQBRVx623Bl4HTcvy9BhYhssfVMBp4U&#10;YLsZva0xs/7BP3QvYqUEwiFDA3WMXaZ1KGtyGKa+I5bs7HuHUca+0rbHh8Bdq9Mk+dAOG5YLNXb0&#10;WVN5KW5OKN/54poeissrnQ+LHbX+K597YybjYbcCFWmI/8t/7dwakF9FRTRAb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4KsGjBAAAA2gAAAA8AAAAAAAAAAAAAAAAAnwIA&#10;AGRycy9kb3ducmV2LnhtbFBLBQYAAAAABAAEAPcAAACNAwAAAAA=&#10;">
                  <v:imagedata r:id="rId2" o:title="escudo linea papeleria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4" type="#_x0000_t202" style="position:absolute;left:4582;top:2895;width:41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14:paraId="008EFBB9" w14:textId="77777777" w:rsidR="00A513AA" w:rsidRDefault="00A513AA" w:rsidP="00D367B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MINISTERIO DE MINAS Y ENERGIA</w:t>
                        </w:r>
                      </w:p>
                      <w:p w14:paraId="085BA3A1" w14:textId="77777777" w:rsidR="00A513AA" w:rsidRDefault="00A513AA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5" type="#_x0000_t202" style="position:absolute;left:5302;top:1215;width:27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14:paraId="436AE030" w14:textId="77777777" w:rsidR="00A513AA" w:rsidRDefault="00A513AA">
                        <w:pPr>
                          <w:jc w:val="center"/>
                          <w:rPr>
                            <w:sz w:val="20"/>
                            <w:lang w:val="es-ES_tradnl"/>
                          </w:rPr>
                        </w:pPr>
                        <w:r>
                          <w:rPr>
                            <w:b/>
                            <w:sz w:val="20"/>
                            <w:lang w:val="es-ES_tradnl"/>
                          </w:rPr>
                          <w:t>República de Colombia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82408"/>
    <w:multiLevelType w:val="hybridMultilevel"/>
    <w:tmpl w:val="85C8EE3A"/>
    <w:lvl w:ilvl="0" w:tplc="C054DD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24BC2"/>
    <w:multiLevelType w:val="hybridMultilevel"/>
    <w:tmpl w:val="04BE59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61817"/>
    <w:multiLevelType w:val="hybridMultilevel"/>
    <w:tmpl w:val="CE287596"/>
    <w:lvl w:ilvl="0" w:tplc="160E9CF4">
      <w:start w:val="1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5" w:hanging="360"/>
      </w:pPr>
    </w:lvl>
    <w:lvl w:ilvl="2" w:tplc="240A001B" w:tentative="1">
      <w:start w:val="1"/>
      <w:numFmt w:val="lowerRoman"/>
      <w:lvlText w:val="%3."/>
      <w:lvlJc w:val="right"/>
      <w:pPr>
        <w:ind w:left="2085" w:hanging="180"/>
      </w:pPr>
    </w:lvl>
    <w:lvl w:ilvl="3" w:tplc="240A000F" w:tentative="1">
      <w:start w:val="1"/>
      <w:numFmt w:val="decimal"/>
      <w:lvlText w:val="%4."/>
      <w:lvlJc w:val="left"/>
      <w:pPr>
        <w:ind w:left="2805" w:hanging="360"/>
      </w:pPr>
    </w:lvl>
    <w:lvl w:ilvl="4" w:tplc="240A0019" w:tentative="1">
      <w:start w:val="1"/>
      <w:numFmt w:val="lowerLetter"/>
      <w:lvlText w:val="%5."/>
      <w:lvlJc w:val="left"/>
      <w:pPr>
        <w:ind w:left="3525" w:hanging="360"/>
      </w:pPr>
    </w:lvl>
    <w:lvl w:ilvl="5" w:tplc="240A001B" w:tentative="1">
      <w:start w:val="1"/>
      <w:numFmt w:val="lowerRoman"/>
      <w:lvlText w:val="%6."/>
      <w:lvlJc w:val="right"/>
      <w:pPr>
        <w:ind w:left="4245" w:hanging="180"/>
      </w:pPr>
    </w:lvl>
    <w:lvl w:ilvl="6" w:tplc="240A000F" w:tentative="1">
      <w:start w:val="1"/>
      <w:numFmt w:val="decimal"/>
      <w:lvlText w:val="%7."/>
      <w:lvlJc w:val="left"/>
      <w:pPr>
        <w:ind w:left="4965" w:hanging="360"/>
      </w:pPr>
    </w:lvl>
    <w:lvl w:ilvl="7" w:tplc="240A0019" w:tentative="1">
      <w:start w:val="1"/>
      <w:numFmt w:val="lowerLetter"/>
      <w:lvlText w:val="%8."/>
      <w:lvlJc w:val="left"/>
      <w:pPr>
        <w:ind w:left="5685" w:hanging="360"/>
      </w:pPr>
    </w:lvl>
    <w:lvl w:ilvl="8" w:tplc="24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2E315A9F"/>
    <w:multiLevelType w:val="hybridMultilevel"/>
    <w:tmpl w:val="D40A096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B7BA3"/>
    <w:multiLevelType w:val="hybridMultilevel"/>
    <w:tmpl w:val="5B702AC8"/>
    <w:lvl w:ilvl="0" w:tplc="764A6B4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8C47B8"/>
    <w:multiLevelType w:val="hybridMultilevel"/>
    <w:tmpl w:val="021EA4F4"/>
    <w:lvl w:ilvl="0" w:tplc="FA5C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C418D"/>
    <w:multiLevelType w:val="hybridMultilevel"/>
    <w:tmpl w:val="37E816AC"/>
    <w:lvl w:ilvl="0" w:tplc="036CC7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26E93"/>
    <w:multiLevelType w:val="hybridMultilevel"/>
    <w:tmpl w:val="9552FF1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B3D48"/>
    <w:multiLevelType w:val="hybridMultilevel"/>
    <w:tmpl w:val="C43834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06D0C"/>
    <w:multiLevelType w:val="hybridMultilevel"/>
    <w:tmpl w:val="6756D6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703F3"/>
    <w:multiLevelType w:val="hybridMultilevel"/>
    <w:tmpl w:val="8D9E58B0"/>
    <w:lvl w:ilvl="0" w:tplc="A802C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2B"/>
    <w:rsid w:val="00007132"/>
    <w:rsid w:val="00007EC3"/>
    <w:rsid w:val="000D6859"/>
    <w:rsid w:val="000E6204"/>
    <w:rsid w:val="0013541D"/>
    <w:rsid w:val="00160FC1"/>
    <w:rsid w:val="001A5B14"/>
    <w:rsid w:val="001B211A"/>
    <w:rsid w:val="001D5543"/>
    <w:rsid w:val="00223273"/>
    <w:rsid w:val="00226D5D"/>
    <w:rsid w:val="00257C50"/>
    <w:rsid w:val="002A6EF7"/>
    <w:rsid w:val="002D2150"/>
    <w:rsid w:val="002D56E9"/>
    <w:rsid w:val="00322C9A"/>
    <w:rsid w:val="00323F43"/>
    <w:rsid w:val="00366615"/>
    <w:rsid w:val="00375E76"/>
    <w:rsid w:val="003826E5"/>
    <w:rsid w:val="00385FFA"/>
    <w:rsid w:val="003956B3"/>
    <w:rsid w:val="003A07DD"/>
    <w:rsid w:val="003A586C"/>
    <w:rsid w:val="003B2A7C"/>
    <w:rsid w:val="003C3E4F"/>
    <w:rsid w:val="004224A1"/>
    <w:rsid w:val="00425124"/>
    <w:rsid w:val="004418A2"/>
    <w:rsid w:val="004448C4"/>
    <w:rsid w:val="00482477"/>
    <w:rsid w:val="0048706F"/>
    <w:rsid w:val="00495B99"/>
    <w:rsid w:val="00497B49"/>
    <w:rsid w:val="004A6820"/>
    <w:rsid w:val="00537EFB"/>
    <w:rsid w:val="00541F1D"/>
    <w:rsid w:val="005630DA"/>
    <w:rsid w:val="005944B1"/>
    <w:rsid w:val="005E4496"/>
    <w:rsid w:val="005F26A0"/>
    <w:rsid w:val="00617112"/>
    <w:rsid w:val="00646E0D"/>
    <w:rsid w:val="00650B36"/>
    <w:rsid w:val="0066312D"/>
    <w:rsid w:val="006711B9"/>
    <w:rsid w:val="006A1978"/>
    <w:rsid w:val="006E7B6F"/>
    <w:rsid w:val="00745934"/>
    <w:rsid w:val="007571AF"/>
    <w:rsid w:val="00760641"/>
    <w:rsid w:val="00763611"/>
    <w:rsid w:val="00771713"/>
    <w:rsid w:val="007742C8"/>
    <w:rsid w:val="00776293"/>
    <w:rsid w:val="007B7076"/>
    <w:rsid w:val="00810911"/>
    <w:rsid w:val="00836E23"/>
    <w:rsid w:val="00846CB4"/>
    <w:rsid w:val="00872688"/>
    <w:rsid w:val="008A44DB"/>
    <w:rsid w:val="008B442D"/>
    <w:rsid w:val="008C5767"/>
    <w:rsid w:val="00932C03"/>
    <w:rsid w:val="009C48B3"/>
    <w:rsid w:val="009C7805"/>
    <w:rsid w:val="009D54F9"/>
    <w:rsid w:val="009E54C6"/>
    <w:rsid w:val="009F3B4F"/>
    <w:rsid w:val="00A052C7"/>
    <w:rsid w:val="00A43C74"/>
    <w:rsid w:val="00A513AA"/>
    <w:rsid w:val="00A76DAD"/>
    <w:rsid w:val="00A85D02"/>
    <w:rsid w:val="00AC217B"/>
    <w:rsid w:val="00B0177B"/>
    <w:rsid w:val="00B10DC8"/>
    <w:rsid w:val="00B10FEE"/>
    <w:rsid w:val="00B20001"/>
    <w:rsid w:val="00B439CC"/>
    <w:rsid w:val="00B547BA"/>
    <w:rsid w:val="00B634D2"/>
    <w:rsid w:val="00B67F3D"/>
    <w:rsid w:val="00B80447"/>
    <w:rsid w:val="00B909FB"/>
    <w:rsid w:val="00BA25C3"/>
    <w:rsid w:val="00C038AC"/>
    <w:rsid w:val="00C13796"/>
    <w:rsid w:val="00C224BD"/>
    <w:rsid w:val="00C23974"/>
    <w:rsid w:val="00C567B0"/>
    <w:rsid w:val="00C6174F"/>
    <w:rsid w:val="00C92113"/>
    <w:rsid w:val="00CB1D4E"/>
    <w:rsid w:val="00CC362B"/>
    <w:rsid w:val="00CC3AFC"/>
    <w:rsid w:val="00CD308B"/>
    <w:rsid w:val="00CD3203"/>
    <w:rsid w:val="00CE046A"/>
    <w:rsid w:val="00D22968"/>
    <w:rsid w:val="00D367BF"/>
    <w:rsid w:val="00DB7FAF"/>
    <w:rsid w:val="00DC2CB6"/>
    <w:rsid w:val="00DC4B4F"/>
    <w:rsid w:val="00DE1E50"/>
    <w:rsid w:val="00E00F9E"/>
    <w:rsid w:val="00E224D7"/>
    <w:rsid w:val="00E5102B"/>
    <w:rsid w:val="00E90A9B"/>
    <w:rsid w:val="00EC48BB"/>
    <w:rsid w:val="00EE5FAE"/>
    <w:rsid w:val="00F1209B"/>
    <w:rsid w:val="00F14615"/>
    <w:rsid w:val="00F2131A"/>
    <w:rsid w:val="00F22DF3"/>
    <w:rsid w:val="00F57771"/>
    <w:rsid w:val="00FA614B"/>
    <w:rsid w:val="00FB4512"/>
    <w:rsid w:val="00FB5623"/>
    <w:rsid w:val="00FC01B2"/>
    <w:rsid w:val="00FC57E4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2E027D1"/>
  <w15:docId w15:val="{C7FEAA78-6BEB-4532-B7E0-18B317BDE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62B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C362B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362B"/>
    <w:rPr>
      <w:rFonts w:ascii="Arial" w:eastAsia="MS Mincho" w:hAnsi="Arial" w:cs="Times New Roman"/>
      <w:b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rsid w:val="00CC36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C362B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C36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362B"/>
    <w:rPr>
      <w:rFonts w:ascii="Arial Narrow" w:eastAsia="MS Mincho" w:hAnsi="Arial Narrow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362B"/>
  </w:style>
  <w:style w:type="paragraph" w:styleId="Textoindependiente">
    <w:name w:val="Body Text"/>
    <w:basedOn w:val="Normal"/>
    <w:link w:val="TextoindependienteCar"/>
    <w:rsid w:val="00CC362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C362B"/>
    <w:rPr>
      <w:rFonts w:ascii="Arial Narrow" w:eastAsia="MS Mincho" w:hAnsi="Arial Narrow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C362B"/>
    <w:pPr>
      <w:ind w:left="708"/>
    </w:pPr>
    <w:rPr>
      <w:rFonts w:ascii="Times New Roman" w:eastAsia="Times New Roman" w:hAnsi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CC362B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Default">
    <w:name w:val="Default"/>
    <w:rsid w:val="00CC362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O"/>
    </w:rPr>
  </w:style>
  <w:style w:type="paragraph" w:styleId="Textonotapie">
    <w:name w:val="footnote text"/>
    <w:basedOn w:val="Normal"/>
    <w:link w:val="TextonotapieCar"/>
    <w:uiPriority w:val="99"/>
    <w:unhideWhenUsed/>
    <w:rsid w:val="00CC362B"/>
    <w:rPr>
      <w:rFonts w:ascii="Arial" w:eastAsia="Arial" w:hAnsi="Arial"/>
      <w:sz w:val="20"/>
      <w:szCs w:val="20"/>
      <w:lang w:val="es-C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362B"/>
    <w:rPr>
      <w:rFonts w:ascii="Arial" w:eastAsia="Arial" w:hAnsi="Arial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CC362B"/>
    <w:rPr>
      <w:vertAlign w:val="superscript"/>
    </w:rPr>
  </w:style>
  <w:style w:type="paragraph" w:customStyle="1" w:styleId="CM105">
    <w:name w:val="CM105"/>
    <w:basedOn w:val="Normal"/>
    <w:next w:val="Normal"/>
    <w:uiPriority w:val="99"/>
    <w:rsid w:val="00CC362B"/>
    <w:pPr>
      <w:autoSpaceDE w:val="0"/>
      <w:autoSpaceDN w:val="0"/>
      <w:adjustRightInd w:val="0"/>
    </w:pPr>
    <w:rPr>
      <w:rFonts w:ascii="Arial" w:eastAsia="Batang" w:hAnsi="Arial" w:cs="Arial"/>
      <w:lang w:val="es-CO" w:eastAsia="en-US"/>
    </w:rPr>
  </w:style>
  <w:style w:type="character" w:customStyle="1" w:styleId="apple-converted-space">
    <w:name w:val="apple-converted-space"/>
    <w:basedOn w:val="Fuentedeprrafopredeter"/>
    <w:rsid w:val="00CC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362B"/>
    <w:rPr>
      <w:rFonts w:ascii="Arial Narrow" w:eastAsia="MS Mincho" w:hAnsi="Arial Narrow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362B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362B"/>
    <w:rPr>
      <w:rFonts w:ascii="Arial Narrow" w:eastAsia="MS Mincho" w:hAnsi="Arial Narrow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362B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362B"/>
    <w:rPr>
      <w:rFonts w:ascii="Tahoma" w:eastAsia="MS Mincho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362B"/>
    <w:rPr>
      <w:rFonts w:ascii="Tahoma" w:hAnsi="Tahoma" w:cs="Tahoma"/>
      <w:sz w:val="16"/>
      <w:szCs w:val="16"/>
    </w:rPr>
  </w:style>
  <w:style w:type="paragraph" w:customStyle="1" w:styleId="CM107">
    <w:name w:val="CM107"/>
    <w:basedOn w:val="Default"/>
    <w:next w:val="Default"/>
    <w:uiPriority w:val="99"/>
    <w:rsid w:val="00CC362B"/>
    <w:rPr>
      <w:rFonts w:ascii="Arial" w:eastAsiaTheme="minorHAnsi" w:hAnsi="Arial" w:cs="Arial"/>
      <w:color w:val="auto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D54F9"/>
    <w:rPr>
      <w:sz w:val="18"/>
      <w:szCs w:val="18"/>
    </w:rPr>
  </w:style>
  <w:style w:type="paragraph" w:styleId="Revisin">
    <w:name w:val="Revision"/>
    <w:hidden/>
    <w:uiPriority w:val="99"/>
    <w:semiHidden/>
    <w:rsid w:val="00375E76"/>
    <w:pPr>
      <w:spacing w:after="0" w:line="240" w:lineRule="auto"/>
    </w:pPr>
    <w:rPr>
      <w:rFonts w:ascii="Arial Narrow" w:eastAsia="MS Mincho" w:hAnsi="Arial Narrow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6F880-8448-4899-AB3E-13C10EB7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1202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Herrera Bermudez</dc:creator>
  <cp:keywords/>
  <dc:description/>
  <cp:lastModifiedBy>Jonathan Paul Rodriguez Rojas</cp:lastModifiedBy>
  <cp:revision>2</cp:revision>
  <cp:lastPrinted>2016-06-27T15:50:00Z</cp:lastPrinted>
  <dcterms:created xsi:type="dcterms:W3CDTF">2016-06-27T20:53:00Z</dcterms:created>
  <dcterms:modified xsi:type="dcterms:W3CDTF">2016-06-27T20:53:00Z</dcterms:modified>
</cp:coreProperties>
</file>