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7E908" w14:textId="6CF21BA4" w:rsidR="004E5FC8" w:rsidRPr="00215167" w:rsidRDefault="00E642DF" w:rsidP="004C6731">
      <w:pPr>
        <w:jc w:val="center"/>
        <w:rPr>
          <w:rFonts w:cs="Arial"/>
          <w:szCs w:val="24"/>
        </w:rPr>
      </w:pPr>
      <w:r w:rsidRPr="00215167">
        <w:rPr>
          <w:rFonts w:cs="Arial"/>
          <w:szCs w:val="24"/>
        </w:rPr>
        <w:t xml:space="preserve"> </w:t>
      </w:r>
    </w:p>
    <w:p w14:paraId="6A93CF91" w14:textId="77777777" w:rsidR="004C6731" w:rsidRPr="00215167" w:rsidRDefault="004C6731" w:rsidP="00546710">
      <w:pPr>
        <w:ind w:right="-141"/>
        <w:jc w:val="center"/>
        <w:rPr>
          <w:rFonts w:cs="Arial"/>
          <w:b/>
          <w:szCs w:val="24"/>
        </w:rPr>
      </w:pPr>
      <w:r w:rsidRPr="00215167">
        <w:rPr>
          <w:rFonts w:cs="Arial"/>
          <w:b/>
          <w:szCs w:val="24"/>
        </w:rPr>
        <w:t xml:space="preserve">DECRETO NÚMERO                         </w:t>
      </w:r>
    </w:p>
    <w:p w14:paraId="438ECAA9" w14:textId="77777777" w:rsidR="004C6731" w:rsidRPr="00215167" w:rsidRDefault="004C6731" w:rsidP="00546710">
      <w:pPr>
        <w:ind w:right="-141"/>
        <w:jc w:val="center"/>
        <w:rPr>
          <w:rFonts w:cs="Arial"/>
          <w:szCs w:val="24"/>
        </w:rPr>
      </w:pPr>
    </w:p>
    <w:p w14:paraId="58019F31" w14:textId="77777777" w:rsidR="004C6731" w:rsidRPr="00215167" w:rsidRDefault="004C6731" w:rsidP="00546710">
      <w:pPr>
        <w:ind w:right="-141"/>
        <w:jc w:val="center"/>
        <w:rPr>
          <w:rFonts w:cs="Arial"/>
          <w:szCs w:val="24"/>
        </w:rPr>
      </w:pPr>
    </w:p>
    <w:p w14:paraId="514506EC" w14:textId="77777777" w:rsidR="004C6731" w:rsidRPr="00215167" w:rsidRDefault="004C6731" w:rsidP="00546710">
      <w:pPr>
        <w:ind w:right="-141"/>
        <w:jc w:val="center"/>
        <w:rPr>
          <w:rFonts w:cs="Arial"/>
          <w:b/>
          <w:szCs w:val="24"/>
        </w:rPr>
      </w:pPr>
      <w:r w:rsidRPr="00215167">
        <w:rPr>
          <w:rFonts w:cs="Arial"/>
          <w:b/>
          <w:szCs w:val="24"/>
        </w:rPr>
        <w:t>(                                                     )</w:t>
      </w:r>
    </w:p>
    <w:p w14:paraId="602769B1" w14:textId="77777777" w:rsidR="004C6731" w:rsidRPr="00215167" w:rsidRDefault="004C6731" w:rsidP="00CD2C9C">
      <w:pPr>
        <w:ind w:right="-142"/>
        <w:jc w:val="center"/>
        <w:rPr>
          <w:rFonts w:cs="Arial"/>
          <w:szCs w:val="24"/>
        </w:rPr>
      </w:pPr>
    </w:p>
    <w:p w14:paraId="630EA2F6" w14:textId="77777777" w:rsidR="004C6731" w:rsidRPr="00215167" w:rsidRDefault="004C6731" w:rsidP="00CD2C9C">
      <w:pPr>
        <w:ind w:right="-142"/>
        <w:jc w:val="center"/>
        <w:rPr>
          <w:rFonts w:cs="Arial"/>
          <w:szCs w:val="24"/>
        </w:rPr>
      </w:pPr>
    </w:p>
    <w:p w14:paraId="438E9447" w14:textId="77777777" w:rsidR="004C6731" w:rsidRPr="00215167" w:rsidRDefault="004C6731" w:rsidP="00CD2C9C">
      <w:pPr>
        <w:ind w:right="-142"/>
        <w:jc w:val="center"/>
        <w:rPr>
          <w:rFonts w:cs="Arial"/>
          <w:szCs w:val="24"/>
        </w:rPr>
      </w:pPr>
    </w:p>
    <w:p w14:paraId="39A3F846" w14:textId="77777777" w:rsidR="00FA2221" w:rsidRPr="00B71435" w:rsidRDefault="00FA2221" w:rsidP="00FA2221">
      <w:pPr>
        <w:autoSpaceDE w:val="0"/>
        <w:autoSpaceDN w:val="0"/>
        <w:adjustRightInd w:val="0"/>
        <w:jc w:val="center"/>
        <w:rPr>
          <w:rFonts w:cs="Arial"/>
          <w:i/>
          <w:iCs/>
        </w:rPr>
      </w:pPr>
      <w:bookmarkStart w:id="0" w:name="_GoBack"/>
      <w:bookmarkEnd w:id="0"/>
      <w:r w:rsidRPr="00B71435">
        <w:rPr>
          <w:rFonts w:cs="Arial"/>
          <w:i/>
          <w:iCs/>
        </w:rPr>
        <w:t xml:space="preserve">“Por </w:t>
      </w:r>
      <w:r>
        <w:rPr>
          <w:rFonts w:cs="Arial"/>
          <w:i/>
          <w:iCs/>
        </w:rPr>
        <w:t>e</w:t>
      </w:r>
      <w:r w:rsidRPr="00B71435">
        <w:rPr>
          <w:rFonts w:cs="Arial"/>
          <w:i/>
          <w:iCs/>
        </w:rPr>
        <w:t>l cual se reglamenta el Fondo de Energías Renovables y Gestión Eficiente de la Energía FENOGE”.</w:t>
      </w:r>
    </w:p>
    <w:p w14:paraId="6278574A" w14:textId="77777777" w:rsidR="00FA2221" w:rsidRPr="00B71435" w:rsidRDefault="00FA2221" w:rsidP="00FA2221">
      <w:pPr>
        <w:autoSpaceDE w:val="0"/>
        <w:autoSpaceDN w:val="0"/>
        <w:adjustRightInd w:val="0"/>
        <w:rPr>
          <w:rFonts w:cs="Arial"/>
          <w:i/>
          <w:iCs/>
        </w:rPr>
      </w:pPr>
    </w:p>
    <w:p w14:paraId="3DB9A51F" w14:textId="77777777" w:rsidR="00FA2221" w:rsidRPr="00B71435" w:rsidRDefault="00FA2221" w:rsidP="00FA2221">
      <w:pPr>
        <w:autoSpaceDE w:val="0"/>
        <w:autoSpaceDN w:val="0"/>
        <w:adjustRightInd w:val="0"/>
        <w:jc w:val="center"/>
        <w:rPr>
          <w:rFonts w:cs="Arial"/>
        </w:rPr>
      </w:pPr>
      <w:r w:rsidRPr="00B71435">
        <w:rPr>
          <w:rFonts w:cs="Arial"/>
          <w:b/>
          <w:bCs/>
        </w:rPr>
        <w:t xml:space="preserve">El </w:t>
      </w:r>
      <w:r>
        <w:rPr>
          <w:rFonts w:cs="Arial"/>
          <w:b/>
          <w:bCs/>
        </w:rPr>
        <w:t>PRESIDENTE DE LA REPÚBLICA DE COLOMBIA</w:t>
      </w:r>
    </w:p>
    <w:p w14:paraId="16007E0A" w14:textId="77777777" w:rsidR="00FA2221" w:rsidRPr="00B71435" w:rsidRDefault="00FA2221" w:rsidP="00FA2221">
      <w:pPr>
        <w:autoSpaceDE w:val="0"/>
        <w:autoSpaceDN w:val="0"/>
        <w:adjustRightInd w:val="0"/>
        <w:rPr>
          <w:rFonts w:cs="Arial"/>
        </w:rPr>
      </w:pPr>
    </w:p>
    <w:p w14:paraId="2BF00F10" w14:textId="77777777" w:rsidR="00FA2221" w:rsidRPr="00B71435" w:rsidRDefault="00FA2221" w:rsidP="00FA2221">
      <w:pPr>
        <w:autoSpaceDE w:val="0"/>
        <w:autoSpaceDN w:val="0"/>
        <w:adjustRightInd w:val="0"/>
        <w:jc w:val="center"/>
        <w:rPr>
          <w:rFonts w:cs="Arial"/>
        </w:rPr>
      </w:pPr>
      <w:r w:rsidRPr="00B71435">
        <w:rPr>
          <w:rFonts w:cs="Arial"/>
        </w:rPr>
        <w:t xml:space="preserve">En </w:t>
      </w:r>
      <w:r>
        <w:rPr>
          <w:rFonts w:cs="Arial"/>
        </w:rPr>
        <w:t>ejercicio de sus</w:t>
      </w:r>
      <w:r w:rsidRPr="00B71435">
        <w:rPr>
          <w:rFonts w:cs="Arial"/>
        </w:rPr>
        <w:t xml:space="preserve"> facultades </w:t>
      </w:r>
      <w:r>
        <w:rPr>
          <w:rFonts w:cs="Arial"/>
        </w:rPr>
        <w:t xml:space="preserve">constitucionales y </w:t>
      </w:r>
      <w:r w:rsidRPr="00B71435">
        <w:rPr>
          <w:rFonts w:cs="Arial"/>
        </w:rPr>
        <w:t>legales, en especial las conferidas por</w:t>
      </w:r>
      <w:r>
        <w:rPr>
          <w:rFonts w:cs="Arial"/>
        </w:rPr>
        <w:t xml:space="preserve"> el numeral 11 del artículo 189 de la Constitución Política, los artículos 6 y 10 de la Ley 1715 de 2014, y</w:t>
      </w:r>
      <w:r w:rsidRPr="00B71435">
        <w:rPr>
          <w:rFonts w:cs="Arial"/>
        </w:rPr>
        <w:t xml:space="preserve"> el artículo 2 de la Ley 143 de 1994</w:t>
      </w:r>
      <w:r>
        <w:rPr>
          <w:rFonts w:cs="Arial"/>
        </w:rPr>
        <w:t>,</w:t>
      </w:r>
    </w:p>
    <w:p w14:paraId="337EB2F4" w14:textId="77777777" w:rsidR="00FA2221" w:rsidRPr="00B71435" w:rsidRDefault="00FA2221" w:rsidP="00FA2221">
      <w:pPr>
        <w:autoSpaceDE w:val="0"/>
        <w:autoSpaceDN w:val="0"/>
        <w:adjustRightInd w:val="0"/>
        <w:rPr>
          <w:rFonts w:cs="Arial"/>
        </w:rPr>
      </w:pPr>
    </w:p>
    <w:p w14:paraId="1EA401D3" w14:textId="77777777" w:rsidR="00FA2221" w:rsidRPr="00B71435" w:rsidRDefault="00FA2221" w:rsidP="00FA2221">
      <w:pPr>
        <w:autoSpaceDE w:val="0"/>
        <w:autoSpaceDN w:val="0"/>
        <w:adjustRightInd w:val="0"/>
        <w:jc w:val="center"/>
        <w:rPr>
          <w:rFonts w:cs="Arial"/>
          <w:b/>
          <w:bCs/>
        </w:rPr>
      </w:pPr>
      <w:r w:rsidRPr="00B71435">
        <w:rPr>
          <w:rFonts w:cs="Arial"/>
          <w:b/>
          <w:bCs/>
        </w:rPr>
        <w:t>CONSIDERANDO:</w:t>
      </w:r>
    </w:p>
    <w:p w14:paraId="14E6C48F" w14:textId="77777777" w:rsidR="00FA2221" w:rsidRPr="00B71435" w:rsidRDefault="00FA2221" w:rsidP="00FA2221">
      <w:pPr>
        <w:autoSpaceDE w:val="0"/>
        <w:autoSpaceDN w:val="0"/>
        <w:adjustRightInd w:val="0"/>
        <w:rPr>
          <w:rFonts w:cs="Arial"/>
        </w:rPr>
      </w:pPr>
    </w:p>
    <w:p w14:paraId="740F71AC" w14:textId="77777777" w:rsidR="00FA2221" w:rsidRDefault="00FA2221" w:rsidP="00FA2221">
      <w:pPr>
        <w:autoSpaceDE w:val="0"/>
        <w:autoSpaceDN w:val="0"/>
        <w:adjustRightInd w:val="0"/>
        <w:jc w:val="both"/>
        <w:rPr>
          <w:rFonts w:cs="Arial"/>
        </w:rPr>
      </w:pPr>
      <w:r>
        <w:rPr>
          <w:rFonts w:cs="Arial"/>
        </w:rPr>
        <w:t>Que el artículo 1</w:t>
      </w:r>
      <w:r w:rsidRPr="00B71435">
        <w:rPr>
          <w:rFonts w:cs="Arial"/>
        </w:rPr>
        <w:t>º</w:t>
      </w:r>
      <w:r>
        <w:rPr>
          <w:rFonts w:cs="Arial"/>
        </w:rPr>
        <w:t xml:space="preserve"> de la ley 697 de 2001 declaró el uso racional y eficiente de la energía como un asunto de interés social, público y de conveniencia nacional, fundamental para asegurar el abastecimiento energético pleno y oportuno, la competitividad de la economía colombiana, la protección al consumidor y la promoción de energías no convencionales de manera sostenible con el medio ambiente y los recursos naturales.</w:t>
      </w:r>
    </w:p>
    <w:p w14:paraId="0F88B784" w14:textId="77777777" w:rsidR="00FA2221" w:rsidRDefault="00FA2221" w:rsidP="00FA2221">
      <w:pPr>
        <w:autoSpaceDE w:val="0"/>
        <w:autoSpaceDN w:val="0"/>
        <w:adjustRightInd w:val="0"/>
        <w:jc w:val="both"/>
        <w:rPr>
          <w:rFonts w:cs="Arial"/>
        </w:rPr>
      </w:pPr>
    </w:p>
    <w:p w14:paraId="0AF50950" w14:textId="77777777" w:rsidR="00FA2221" w:rsidRDefault="00FA2221" w:rsidP="00FA2221">
      <w:pPr>
        <w:autoSpaceDE w:val="0"/>
        <w:autoSpaceDN w:val="0"/>
        <w:adjustRightInd w:val="0"/>
        <w:jc w:val="both"/>
        <w:rPr>
          <w:rFonts w:cs="Arial"/>
        </w:rPr>
      </w:pPr>
      <w:r>
        <w:rPr>
          <w:rFonts w:cs="Arial"/>
        </w:rPr>
        <w:t>Que el artículo 4</w:t>
      </w:r>
      <w:r w:rsidRPr="00B71435">
        <w:rPr>
          <w:rFonts w:cs="Arial"/>
        </w:rPr>
        <w:t>º</w:t>
      </w:r>
      <w:r>
        <w:rPr>
          <w:rFonts w:cs="Arial"/>
        </w:rPr>
        <w:t xml:space="preserve"> de la misma ley establece que el Ministerio de Minas y Energía será la entidad responsable de promover, organizar y asegurar el desarrollo y el seguimiento de los programas de uso racional y eficiente de la energía.</w:t>
      </w:r>
    </w:p>
    <w:p w14:paraId="75730B0A" w14:textId="77777777" w:rsidR="00FA2221" w:rsidRDefault="00FA2221" w:rsidP="00FA2221">
      <w:pPr>
        <w:autoSpaceDE w:val="0"/>
        <w:autoSpaceDN w:val="0"/>
        <w:adjustRightInd w:val="0"/>
        <w:jc w:val="both"/>
        <w:rPr>
          <w:rFonts w:cs="Arial"/>
        </w:rPr>
      </w:pPr>
    </w:p>
    <w:p w14:paraId="597B7BB0" w14:textId="77777777" w:rsidR="00FA2221" w:rsidRPr="00B71435" w:rsidRDefault="00FA2221" w:rsidP="00FA2221">
      <w:pPr>
        <w:autoSpaceDE w:val="0"/>
        <w:autoSpaceDN w:val="0"/>
        <w:adjustRightInd w:val="0"/>
        <w:jc w:val="both"/>
        <w:rPr>
          <w:rFonts w:cs="Arial"/>
        </w:rPr>
      </w:pPr>
      <w:r w:rsidRPr="00B71435">
        <w:rPr>
          <w:rFonts w:cs="Arial"/>
        </w:rPr>
        <w:t xml:space="preserve">Que el artículo 2º de la Ley 143 de 1994, dispone que el Ministerio de Minas y Energía, en ejercicio de las funciones de regulación, planeación, coordinación y seguimiento de todas las actividades relacionadas con el servicio público de electricidad, definirá los criterios para el aprovechamiento económico de las fuentes convencionales y no convencionales de energía, dentro de un manejo integral eficiente, y sostenible de los recursos energéticos del país, y promoverá el desarrollo de tales fuentes y el uso eficiente y racional de la energía por parte de los usuarios. </w:t>
      </w:r>
    </w:p>
    <w:p w14:paraId="7144EEEB" w14:textId="77777777" w:rsidR="00FA2221" w:rsidRPr="00B71435" w:rsidRDefault="00FA2221" w:rsidP="00FA2221">
      <w:pPr>
        <w:autoSpaceDE w:val="0"/>
        <w:autoSpaceDN w:val="0"/>
        <w:adjustRightInd w:val="0"/>
        <w:jc w:val="both"/>
        <w:rPr>
          <w:rFonts w:cs="Arial"/>
        </w:rPr>
      </w:pPr>
    </w:p>
    <w:p w14:paraId="7C8EA15B" w14:textId="77777777" w:rsidR="00FA2221" w:rsidRDefault="00FA2221" w:rsidP="00FA2221">
      <w:pPr>
        <w:autoSpaceDE w:val="0"/>
        <w:autoSpaceDN w:val="0"/>
        <w:adjustRightInd w:val="0"/>
        <w:jc w:val="both"/>
        <w:rPr>
          <w:rFonts w:cs="Arial"/>
        </w:rPr>
      </w:pPr>
      <w:r>
        <w:rPr>
          <w:rFonts w:cs="Arial"/>
        </w:rPr>
        <w:t>Que el artículo 4</w:t>
      </w:r>
      <w:r w:rsidRPr="00B71435">
        <w:rPr>
          <w:rFonts w:cs="Arial"/>
        </w:rPr>
        <w:t>º de la Ley 1715 de 2014</w:t>
      </w:r>
      <w:r>
        <w:rPr>
          <w:rFonts w:cs="Arial"/>
        </w:rPr>
        <w:t xml:space="preserve"> declaró la promoción, estímulo e incentivo al desarrollo de las actividades de producción y utilización de fuentes no convencionales de energía como un asunto de utilidad pública e interés social, público y de conveniencia nacional, fundamental para asegurar la diversificación del abastecimiento energético pleno y oportuno, la competitividad de la economía colombiana, la protección del ambiente, el uso eficiente de la energía y la preservación y conservación de los recursos naturales renovables.</w:t>
      </w:r>
    </w:p>
    <w:p w14:paraId="06D12728" w14:textId="77777777" w:rsidR="00FA2221" w:rsidRDefault="00FA2221" w:rsidP="00FA2221">
      <w:pPr>
        <w:autoSpaceDE w:val="0"/>
        <w:autoSpaceDN w:val="0"/>
        <w:adjustRightInd w:val="0"/>
        <w:jc w:val="both"/>
        <w:rPr>
          <w:rFonts w:cs="Arial"/>
        </w:rPr>
      </w:pPr>
    </w:p>
    <w:p w14:paraId="20D7F031" w14:textId="77777777" w:rsidR="00FA2221" w:rsidRPr="00B71435" w:rsidRDefault="00FA2221" w:rsidP="00FA2221">
      <w:pPr>
        <w:autoSpaceDE w:val="0"/>
        <w:autoSpaceDN w:val="0"/>
        <w:adjustRightInd w:val="0"/>
        <w:jc w:val="both"/>
        <w:rPr>
          <w:rFonts w:cs="Arial"/>
        </w:rPr>
      </w:pPr>
      <w:r w:rsidRPr="00B71435">
        <w:rPr>
          <w:rFonts w:cs="Arial"/>
        </w:rPr>
        <w:t>Que el artículo 6º de la</w:t>
      </w:r>
      <w:r>
        <w:rPr>
          <w:rFonts w:cs="Arial"/>
        </w:rPr>
        <w:t xml:space="preserve"> misma ley</w:t>
      </w:r>
      <w:r w:rsidRPr="00B71435">
        <w:rPr>
          <w:rFonts w:cs="Arial"/>
        </w:rPr>
        <w:t xml:space="preserve">, al distribuir las competencias administrativas con relación al cumplimiento de las disposiciones contenidas en </w:t>
      </w:r>
      <w:r>
        <w:rPr>
          <w:rFonts w:cs="Arial"/>
        </w:rPr>
        <w:t>ella</w:t>
      </w:r>
      <w:r w:rsidRPr="00B71435">
        <w:rPr>
          <w:rFonts w:cs="Arial"/>
        </w:rPr>
        <w:t xml:space="preserve">, le confirió al Ministerio de Minas y Energía la facultad para expedir, dentro de los doce meses siguientes a su expedición, lineamientos de política energética, entre otros, para el </w:t>
      </w:r>
      <w:r w:rsidRPr="00B71435">
        <w:rPr>
          <w:rFonts w:cs="Arial"/>
        </w:rPr>
        <w:lastRenderedPageBreak/>
        <w:t xml:space="preserve">funcionamiento del Fondo de Energías No Convencionales y Gestión Eficiente de la Energía, acorde con lo definido en la misma ley y en las Leyes 142 y 143 de 1994. </w:t>
      </w:r>
    </w:p>
    <w:p w14:paraId="1726464B" w14:textId="77777777" w:rsidR="00FA2221" w:rsidRPr="00B71435" w:rsidRDefault="00FA2221" w:rsidP="00FA2221">
      <w:pPr>
        <w:autoSpaceDE w:val="0"/>
        <w:autoSpaceDN w:val="0"/>
        <w:adjustRightInd w:val="0"/>
        <w:jc w:val="both"/>
        <w:rPr>
          <w:rFonts w:cs="Arial"/>
        </w:rPr>
      </w:pPr>
    </w:p>
    <w:p w14:paraId="32637174" w14:textId="77777777" w:rsidR="00FA2221" w:rsidRPr="00B71435" w:rsidRDefault="00FA2221" w:rsidP="00FA2221">
      <w:pPr>
        <w:autoSpaceDE w:val="0"/>
        <w:autoSpaceDN w:val="0"/>
        <w:adjustRightInd w:val="0"/>
        <w:jc w:val="both"/>
        <w:rPr>
          <w:rFonts w:cs="Arial"/>
        </w:rPr>
      </w:pPr>
      <w:r w:rsidRPr="00B71435">
        <w:rPr>
          <w:rFonts w:cs="Arial"/>
        </w:rPr>
        <w:t>Que el Artículo 10º de la Ley 1715 de 2014, creó el Fondo de Energías No Convencionales y Gestión Eficiente de la Energía (</w:t>
      </w:r>
      <w:r>
        <w:rPr>
          <w:rFonts w:cs="Arial"/>
        </w:rPr>
        <w:t>FENOGE</w:t>
      </w:r>
      <w:r w:rsidRPr="00B71435">
        <w:rPr>
          <w:rFonts w:cs="Arial"/>
        </w:rPr>
        <w:t>), para financiar programas de F</w:t>
      </w:r>
      <w:r>
        <w:rPr>
          <w:rFonts w:cs="Arial"/>
        </w:rPr>
        <w:t xml:space="preserve">uentes </w:t>
      </w:r>
      <w:r w:rsidRPr="00B71435">
        <w:rPr>
          <w:rFonts w:cs="Arial"/>
        </w:rPr>
        <w:t>N</w:t>
      </w:r>
      <w:r>
        <w:rPr>
          <w:rFonts w:cs="Arial"/>
        </w:rPr>
        <w:t xml:space="preserve">o </w:t>
      </w:r>
      <w:r w:rsidRPr="00B71435">
        <w:rPr>
          <w:rFonts w:cs="Arial"/>
        </w:rPr>
        <w:t>C</w:t>
      </w:r>
      <w:r>
        <w:rPr>
          <w:rFonts w:cs="Arial"/>
        </w:rPr>
        <w:t xml:space="preserve">onvencionales de </w:t>
      </w:r>
      <w:r w:rsidRPr="00B71435">
        <w:rPr>
          <w:rFonts w:cs="Arial"/>
        </w:rPr>
        <w:t>E</w:t>
      </w:r>
      <w:r>
        <w:rPr>
          <w:rFonts w:cs="Arial"/>
        </w:rPr>
        <w:t>nergía (FNCE)</w:t>
      </w:r>
      <w:r w:rsidRPr="00B71435">
        <w:rPr>
          <w:rFonts w:cs="Arial"/>
        </w:rPr>
        <w:t xml:space="preserve"> y gestión eficiente de la energía y estableció que dicho Fondo será reglamentado por el Ministerio de Minas y Energía y administrado por una fiducia que seleccione el Ministerio de Minas y Energía para tal fin. </w:t>
      </w:r>
    </w:p>
    <w:p w14:paraId="2C04508D" w14:textId="77777777" w:rsidR="00FA2221" w:rsidRPr="00B71435" w:rsidRDefault="00FA2221" w:rsidP="00FA2221">
      <w:pPr>
        <w:autoSpaceDE w:val="0"/>
        <w:autoSpaceDN w:val="0"/>
        <w:adjustRightInd w:val="0"/>
        <w:jc w:val="both"/>
        <w:rPr>
          <w:rFonts w:cs="Arial"/>
        </w:rPr>
      </w:pPr>
    </w:p>
    <w:p w14:paraId="3C92E9CB" w14:textId="77777777" w:rsidR="00FA2221" w:rsidRPr="00B71435" w:rsidRDefault="00FA2221" w:rsidP="00FA2221">
      <w:pPr>
        <w:autoSpaceDE w:val="0"/>
        <w:autoSpaceDN w:val="0"/>
        <w:adjustRightInd w:val="0"/>
        <w:jc w:val="both"/>
        <w:rPr>
          <w:rFonts w:cs="Arial"/>
        </w:rPr>
      </w:pPr>
      <w:r w:rsidRPr="00B71435">
        <w:rPr>
          <w:rFonts w:cs="Arial"/>
        </w:rPr>
        <w:t>Que numeral 4º del Artículo mencionado</w:t>
      </w:r>
      <w:r>
        <w:rPr>
          <w:rFonts w:cs="Arial"/>
        </w:rPr>
        <w:t>,</w:t>
      </w:r>
      <w:r w:rsidRPr="00B71435">
        <w:rPr>
          <w:rFonts w:cs="Arial"/>
        </w:rPr>
        <w:t xml:space="preserve"> establece como otra función </w:t>
      </w:r>
      <w:r>
        <w:rPr>
          <w:rFonts w:cs="Arial"/>
        </w:rPr>
        <w:t xml:space="preserve">del Ministerio de Minas y Energía, </w:t>
      </w:r>
      <w:r w:rsidRPr="00B71435">
        <w:rPr>
          <w:rFonts w:cs="Arial"/>
        </w:rPr>
        <w:t>la de formular, adoptar, dirigir y coordinar la política en materia de uso racional de energía y el desarrollo de fuentes alternas de energía y  promover, organizar y asegurar el desarrollo de los programas de uso racional y eficiente de energía.</w:t>
      </w:r>
    </w:p>
    <w:p w14:paraId="6B1FEFE7" w14:textId="77777777" w:rsidR="00FA2221" w:rsidRPr="00B71435" w:rsidRDefault="00FA2221" w:rsidP="00FA2221">
      <w:pPr>
        <w:autoSpaceDE w:val="0"/>
        <w:autoSpaceDN w:val="0"/>
        <w:adjustRightInd w:val="0"/>
        <w:jc w:val="both"/>
        <w:rPr>
          <w:rFonts w:cs="Arial"/>
        </w:rPr>
      </w:pPr>
    </w:p>
    <w:p w14:paraId="434364FB" w14:textId="77777777" w:rsidR="00FA2221" w:rsidRPr="00B71435" w:rsidRDefault="00FA2221" w:rsidP="00FA2221">
      <w:pPr>
        <w:autoSpaceDE w:val="0"/>
        <w:autoSpaceDN w:val="0"/>
        <w:adjustRightInd w:val="0"/>
        <w:jc w:val="both"/>
        <w:rPr>
          <w:rFonts w:cs="Arial"/>
        </w:rPr>
      </w:pPr>
      <w:r w:rsidRPr="00B71435">
        <w:rPr>
          <w:rFonts w:cs="Arial"/>
        </w:rPr>
        <w:t xml:space="preserve">Que en forma complementaria a los numerales anteriores, en el numeral 5º de dicho artículo, se le atribuye al Ministerio de Minas y Energía la función de formular, adoptar, dirigir y coordinar la política sobre las actividades relacionadas con el aprovechamiento integral de los recursos naturales no renovables y de la totalidad de las fuentes energéticas del país. </w:t>
      </w:r>
    </w:p>
    <w:p w14:paraId="0B85D8F6" w14:textId="77777777" w:rsidR="00FA2221" w:rsidRPr="00B71435" w:rsidRDefault="00FA2221" w:rsidP="00FA2221">
      <w:pPr>
        <w:autoSpaceDE w:val="0"/>
        <w:autoSpaceDN w:val="0"/>
        <w:adjustRightInd w:val="0"/>
        <w:jc w:val="both"/>
        <w:rPr>
          <w:rFonts w:cs="Arial"/>
        </w:rPr>
      </w:pPr>
    </w:p>
    <w:p w14:paraId="28E11ECC" w14:textId="77777777" w:rsidR="00FA2221" w:rsidRPr="00B71435" w:rsidRDefault="00FA2221" w:rsidP="00FA2221">
      <w:pPr>
        <w:autoSpaceDE w:val="0"/>
        <w:autoSpaceDN w:val="0"/>
        <w:adjustRightInd w:val="0"/>
        <w:jc w:val="both"/>
        <w:rPr>
          <w:rFonts w:cs="Arial"/>
        </w:rPr>
      </w:pPr>
      <w:r>
        <w:rPr>
          <w:rFonts w:cs="Arial"/>
        </w:rPr>
        <w:t>Que con fundamento en lo anterior</w:t>
      </w:r>
    </w:p>
    <w:p w14:paraId="5F67523F" w14:textId="77777777" w:rsidR="00FA2221" w:rsidRPr="00B71435" w:rsidRDefault="00FA2221" w:rsidP="00FA2221">
      <w:pPr>
        <w:autoSpaceDE w:val="0"/>
        <w:autoSpaceDN w:val="0"/>
        <w:adjustRightInd w:val="0"/>
        <w:jc w:val="both"/>
        <w:rPr>
          <w:rFonts w:cs="Arial"/>
          <w:b/>
          <w:bCs/>
        </w:rPr>
      </w:pPr>
    </w:p>
    <w:p w14:paraId="19CB286F" w14:textId="77777777" w:rsidR="00FA2221" w:rsidRPr="00B71435" w:rsidRDefault="00FA2221" w:rsidP="00FA2221">
      <w:pPr>
        <w:autoSpaceDE w:val="0"/>
        <w:autoSpaceDN w:val="0"/>
        <w:adjustRightInd w:val="0"/>
        <w:jc w:val="center"/>
        <w:rPr>
          <w:rFonts w:cs="Arial"/>
          <w:b/>
          <w:bCs/>
        </w:rPr>
      </w:pPr>
      <w:r w:rsidRPr="00B71435">
        <w:rPr>
          <w:rFonts w:cs="Arial"/>
          <w:b/>
          <w:bCs/>
        </w:rPr>
        <w:t>DECRETA:</w:t>
      </w:r>
    </w:p>
    <w:p w14:paraId="21DAF33B" w14:textId="77777777" w:rsidR="00FA2221" w:rsidRPr="00B71435" w:rsidRDefault="00FA2221" w:rsidP="00FA2221">
      <w:pPr>
        <w:autoSpaceDE w:val="0"/>
        <w:autoSpaceDN w:val="0"/>
        <w:adjustRightInd w:val="0"/>
        <w:jc w:val="both"/>
        <w:rPr>
          <w:rFonts w:cs="Arial"/>
          <w:b/>
          <w:bCs/>
        </w:rPr>
      </w:pPr>
    </w:p>
    <w:p w14:paraId="67B1EE28" w14:textId="77777777" w:rsidR="00FA2221" w:rsidRPr="00B71435" w:rsidRDefault="00FA2221" w:rsidP="00FA2221">
      <w:pPr>
        <w:autoSpaceDE w:val="0"/>
        <w:autoSpaceDN w:val="0"/>
        <w:adjustRightInd w:val="0"/>
        <w:jc w:val="both"/>
        <w:rPr>
          <w:rFonts w:cs="Arial"/>
        </w:rPr>
      </w:pPr>
      <w:r w:rsidRPr="00B71435">
        <w:rPr>
          <w:rFonts w:cs="Arial"/>
          <w:b/>
          <w:bCs/>
          <w:iCs/>
        </w:rPr>
        <w:t>Artículo 1. Naturaleza del Fondo de Energías No Convencionales y Gestión Eficiente de la Energía (FENOGE)</w:t>
      </w:r>
      <w:r w:rsidRPr="00B71435">
        <w:rPr>
          <w:rFonts w:cs="Arial"/>
        </w:rPr>
        <w:t xml:space="preserve">. El Fondo de Energías No Convencionales y Gestión Eficiente de la Energía (FENOGE), creado por el artículo 10 de la Ley 1715 de 2014, es un fondo sin personería jurídica, regido por los lineamientos definidos en el presente decreto y administrado por una fiducia seleccionada por el Ministerio de Minas y Energía, sujeto a las normas y procedimientos establecidos en la Constitución Política, el Estatuto Orgánico de Presupuesto, </w:t>
      </w:r>
      <w:r>
        <w:rPr>
          <w:rFonts w:cs="Arial"/>
        </w:rPr>
        <w:t>e</w:t>
      </w:r>
      <w:r w:rsidRPr="00B71435">
        <w:rPr>
          <w:rFonts w:cs="Arial"/>
        </w:rPr>
        <w:t>l Estatuto General de Contratación Estatal y demás normas aplicables.</w:t>
      </w:r>
    </w:p>
    <w:p w14:paraId="300A5890" w14:textId="77777777" w:rsidR="00FA2221" w:rsidRPr="00B71435" w:rsidRDefault="00FA2221" w:rsidP="00FA2221">
      <w:pPr>
        <w:autoSpaceDE w:val="0"/>
        <w:autoSpaceDN w:val="0"/>
        <w:adjustRightInd w:val="0"/>
        <w:jc w:val="both"/>
        <w:rPr>
          <w:rFonts w:cs="Arial"/>
        </w:rPr>
      </w:pPr>
    </w:p>
    <w:p w14:paraId="17F45299" w14:textId="77777777" w:rsidR="00FA2221" w:rsidRPr="00B71435" w:rsidRDefault="00FA2221" w:rsidP="00FA2221">
      <w:pPr>
        <w:autoSpaceDE w:val="0"/>
        <w:autoSpaceDN w:val="0"/>
        <w:adjustRightInd w:val="0"/>
        <w:jc w:val="both"/>
        <w:rPr>
          <w:rFonts w:cs="Arial"/>
        </w:rPr>
      </w:pPr>
      <w:r w:rsidRPr="00B71435">
        <w:rPr>
          <w:rFonts w:cs="Arial"/>
        </w:rPr>
        <w:t xml:space="preserve">La fiducia </w:t>
      </w:r>
      <w:r>
        <w:rPr>
          <w:rFonts w:cs="Arial"/>
        </w:rPr>
        <w:t>seleccionada</w:t>
      </w:r>
      <w:r w:rsidRPr="00B71435">
        <w:rPr>
          <w:rFonts w:cs="Arial"/>
        </w:rPr>
        <w:t xml:space="preserve"> será la encargada de la administración y manejo de los recursos que nutran dicho fo</w:t>
      </w:r>
      <w:r>
        <w:rPr>
          <w:rFonts w:cs="Arial"/>
        </w:rPr>
        <w:t>ndo, provenientes de aportes de</w:t>
      </w:r>
      <w:r w:rsidRPr="00B71435">
        <w:rPr>
          <w:rFonts w:cs="Arial"/>
        </w:rPr>
        <w:t xml:space="preserve"> la Nación, entidades públicas o privadas, así como </w:t>
      </w:r>
      <w:r>
        <w:rPr>
          <w:rFonts w:cs="Arial"/>
        </w:rPr>
        <w:t>de</w:t>
      </w:r>
      <w:r w:rsidRPr="00B71435">
        <w:rPr>
          <w:rFonts w:cs="Arial"/>
        </w:rPr>
        <w:t xml:space="preserve"> organismos de carácter multilateral e internacional.  </w:t>
      </w:r>
    </w:p>
    <w:p w14:paraId="13117999" w14:textId="77777777" w:rsidR="00FA2221" w:rsidRPr="00B71435" w:rsidRDefault="00FA2221" w:rsidP="00FA2221">
      <w:pPr>
        <w:autoSpaceDE w:val="0"/>
        <w:autoSpaceDN w:val="0"/>
        <w:adjustRightInd w:val="0"/>
        <w:jc w:val="both"/>
        <w:rPr>
          <w:rFonts w:cs="Arial"/>
          <w:b/>
          <w:bCs/>
        </w:rPr>
      </w:pPr>
    </w:p>
    <w:p w14:paraId="20729709" w14:textId="77777777" w:rsidR="00FA2221" w:rsidRPr="00B71435" w:rsidRDefault="00FA2221" w:rsidP="00FA2221">
      <w:pPr>
        <w:autoSpaceDE w:val="0"/>
        <w:autoSpaceDN w:val="0"/>
        <w:adjustRightInd w:val="0"/>
        <w:jc w:val="both"/>
        <w:rPr>
          <w:rFonts w:cs="Arial"/>
        </w:rPr>
      </w:pPr>
      <w:r w:rsidRPr="00B71435">
        <w:rPr>
          <w:rFonts w:cs="Arial"/>
          <w:b/>
          <w:bCs/>
        </w:rPr>
        <w:t xml:space="preserve">Artículo 2. </w:t>
      </w:r>
      <w:r w:rsidRPr="00B71435">
        <w:rPr>
          <w:rFonts w:cs="Arial"/>
          <w:b/>
          <w:bCs/>
          <w:iCs/>
        </w:rPr>
        <w:t>Funcionamiento del FENOGE</w:t>
      </w:r>
      <w:r w:rsidRPr="00B71435">
        <w:rPr>
          <w:rFonts w:cs="Arial"/>
          <w:b/>
          <w:bCs/>
          <w:i/>
          <w:iCs/>
        </w:rPr>
        <w:t xml:space="preserve">. </w:t>
      </w:r>
      <w:r w:rsidRPr="00B71435">
        <w:rPr>
          <w:rFonts w:cs="Arial"/>
          <w:bCs/>
          <w:iCs/>
        </w:rPr>
        <w:t xml:space="preserve">Dentro de los </w:t>
      </w:r>
      <w:r>
        <w:rPr>
          <w:rFonts w:cs="Arial"/>
          <w:bCs/>
          <w:iCs/>
        </w:rPr>
        <w:t>seis</w:t>
      </w:r>
      <w:r w:rsidRPr="00B71435">
        <w:rPr>
          <w:rFonts w:cs="Arial"/>
          <w:bCs/>
          <w:iCs/>
        </w:rPr>
        <w:t xml:space="preserve"> (</w:t>
      </w:r>
      <w:r>
        <w:rPr>
          <w:rFonts w:cs="Arial"/>
          <w:bCs/>
          <w:iCs/>
        </w:rPr>
        <w:t>6</w:t>
      </w:r>
      <w:r w:rsidRPr="00B71435">
        <w:rPr>
          <w:rFonts w:cs="Arial"/>
          <w:bCs/>
          <w:iCs/>
        </w:rPr>
        <w:t>) meses siguientes a la expedición del presente Decreto,</w:t>
      </w:r>
      <w:r w:rsidRPr="00B71435">
        <w:rPr>
          <w:rFonts w:cs="Arial"/>
          <w:b/>
          <w:bCs/>
          <w:iCs/>
        </w:rPr>
        <w:t xml:space="preserve"> </w:t>
      </w:r>
      <w:r w:rsidRPr="00B71435">
        <w:rPr>
          <w:rFonts w:cs="Arial"/>
        </w:rPr>
        <w:t>el Ministerio de Minas y Energía, mediante resolución, expedirá el Manual de Operación del FENOGE. Dicho Manual deberá determinar, al menos, los siguientes aspectos:</w:t>
      </w:r>
    </w:p>
    <w:p w14:paraId="6718ED70" w14:textId="77777777" w:rsidR="00FA2221" w:rsidRPr="00B71435" w:rsidRDefault="00FA2221" w:rsidP="00FA2221">
      <w:pPr>
        <w:autoSpaceDE w:val="0"/>
        <w:autoSpaceDN w:val="0"/>
        <w:adjustRightInd w:val="0"/>
        <w:jc w:val="both"/>
        <w:rPr>
          <w:rFonts w:cs="Arial"/>
        </w:rPr>
      </w:pPr>
    </w:p>
    <w:p w14:paraId="4259D23B" w14:textId="77777777" w:rsidR="00FA2221" w:rsidRDefault="00FA2221" w:rsidP="00FA2221">
      <w:pPr>
        <w:pStyle w:val="Prrafodelista"/>
        <w:numPr>
          <w:ilvl w:val="0"/>
          <w:numId w:val="47"/>
        </w:numPr>
        <w:autoSpaceDE w:val="0"/>
        <w:autoSpaceDN w:val="0"/>
        <w:adjustRightInd w:val="0"/>
        <w:jc w:val="both"/>
        <w:rPr>
          <w:rFonts w:cs="Arial"/>
        </w:rPr>
      </w:pPr>
      <w:r w:rsidRPr="00B71435">
        <w:rPr>
          <w:rFonts w:cs="Arial"/>
        </w:rPr>
        <w:t xml:space="preserve">Los mecanismos </w:t>
      </w:r>
      <w:r>
        <w:rPr>
          <w:rFonts w:cs="Arial"/>
        </w:rPr>
        <w:t xml:space="preserve">y parámetros </w:t>
      </w:r>
      <w:r w:rsidRPr="00B71435">
        <w:rPr>
          <w:rFonts w:cs="Arial"/>
        </w:rPr>
        <w:t xml:space="preserve">mediante los cuales se podrán </w:t>
      </w:r>
      <w:r>
        <w:rPr>
          <w:rFonts w:cs="Arial"/>
        </w:rPr>
        <w:t xml:space="preserve">asignar y </w:t>
      </w:r>
      <w:r w:rsidRPr="00B71435">
        <w:rPr>
          <w:rFonts w:cs="Arial"/>
        </w:rPr>
        <w:t>ejecutar los recursos del FENOGE.</w:t>
      </w:r>
      <w:r w:rsidRPr="003B1900">
        <w:rPr>
          <w:rFonts w:cs="Arial"/>
        </w:rPr>
        <w:t xml:space="preserve"> </w:t>
      </w:r>
    </w:p>
    <w:p w14:paraId="0AE2F488" w14:textId="77777777" w:rsidR="00FA2221" w:rsidRDefault="00FA2221" w:rsidP="00FA2221">
      <w:pPr>
        <w:pStyle w:val="Prrafodelista"/>
        <w:numPr>
          <w:ilvl w:val="0"/>
          <w:numId w:val="47"/>
        </w:numPr>
        <w:autoSpaceDE w:val="0"/>
        <w:autoSpaceDN w:val="0"/>
        <w:adjustRightInd w:val="0"/>
        <w:jc w:val="both"/>
        <w:rPr>
          <w:rFonts w:cs="Arial"/>
        </w:rPr>
      </w:pPr>
      <w:r w:rsidRPr="00B71435">
        <w:rPr>
          <w:rFonts w:cs="Arial"/>
        </w:rPr>
        <w:t>Los plazos y condiciones para la solicitud de los recursos</w:t>
      </w:r>
      <w:r>
        <w:rPr>
          <w:rFonts w:cs="Arial"/>
        </w:rPr>
        <w:t>.</w:t>
      </w:r>
    </w:p>
    <w:p w14:paraId="3FCBC9BE" w14:textId="77777777" w:rsidR="00FA2221" w:rsidRPr="00B71435" w:rsidRDefault="00FA2221" w:rsidP="00FA2221">
      <w:pPr>
        <w:pStyle w:val="Prrafodelista"/>
        <w:numPr>
          <w:ilvl w:val="0"/>
          <w:numId w:val="47"/>
        </w:numPr>
        <w:autoSpaceDE w:val="0"/>
        <w:autoSpaceDN w:val="0"/>
        <w:adjustRightInd w:val="0"/>
        <w:jc w:val="both"/>
        <w:rPr>
          <w:rFonts w:cs="Arial"/>
        </w:rPr>
      </w:pPr>
      <w:r w:rsidRPr="00B71435">
        <w:rPr>
          <w:rFonts w:cs="Arial"/>
        </w:rPr>
        <w:t xml:space="preserve">Las características que deben tener los </w:t>
      </w:r>
      <w:r>
        <w:rPr>
          <w:rFonts w:cs="Arial"/>
        </w:rPr>
        <w:t xml:space="preserve">programas y proyectos y los </w:t>
      </w:r>
      <w:r w:rsidRPr="00B71435">
        <w:rPr>
          <w:rFonts w:cs="Arial"/>
        </w:rPr>
        <w:t>beneficiarios elegibles.</w:t>
      </w:r>
    </w:p>
    <w:p w14:paraId="08074AAE" w14:textId="77777777" w:rsidR="00FA2221" w:rsidRDefault="00FA2221" w:rsidP="00FA2221">
      <w:pPr>
        <w:pStyle w:val="Prrafodelista"/>
        <w:numPr>
          <w:ilvl w:val="0"/>
          <w:numId w:val="47"/>
        </w:numPr>
        <w:autoSpaceDE w:val="0"/>
        <w:autoSpaceDN w:val="0"/>
        <w:adjustRightInd w:val="0"/>
        <w:jc w:val="both"/>
        <w:rPr>
          <w:rFonts w:cs="Arial"/>
        </w:rPr>
      </w:pPr>
      <w:r>
        <w:rPr>
          <w:rFonts w:cs="Arial"/>
        </w:rPr>
        <w:t xml:space="preserve">Los procedimientos y </w:t>
      </w:r>
      <w:r w:rsidRPr="00B71435">
        <w:rPr>
          <w:rFonts w:cs="Arial"/>
        </w:rPr>
        <w:t>requisitos para la presentación de los proyectos</w:t>
      </w:r>
      <w:r>
        <w:rPr>
          <w:rFonts w:cs="Arial"/>
        </w:rPr>
        <w:t>.</w:t>
      </w:r>
      <w:r w:rsidRPr="00B71435">
        <w:rPr>
          <w:rFonts w:cs="Arial"/>
        </w:rPr>
        <w:t xml:space="preserve"> </w:t>
      </w:r>
    </w:p>
    <w:p w14:paraId="1AC8A1B9" w14:textId="77777777" w:rsidR="00FA2221" w:rsidRPr="00B71435" w:rsidRDefault="00FA2221" w:rsidP="00FA2221">
      <w:pPr>
        <w:pStyle w:val="Prrafodelista"/>
        <w:numPr>
          <w:ilvl w:val="0"/>
          <w:numId w:val="47"/>
        </w:numPr>
        <w:autoSpaceDE w:val="0"/>
        <w:autoSpaceDN w:val="0"/>
        <w:adjustRightInd w:val="0"/>
        <w:jc w:val="both"/>
        <w:rPr>
          <w:rFonts w:cs="Arial"/>
        </w:rPr>
      </w:pPr>
      <w:r>
        <w:rPr>
          <w:rFonts w:cs="Arial"/>
        </w:rPr>
        <w:t>L</w:t>
      </w:r>
      <w:r w:rsidRPr="00B71435">
        <w:rPr>
          <w:rFonts w:cs="Arial"/>
        </w:rPr>
        <w:t>os criterios de selección y las fórmulas de priorización de dichos proyectos.</w:t>
      </w:r>
    </w:p>
    <w:p w14:paraId="1DF0E5A4" w14:textId="77777777" w:rsidR="00FA2221" w:rsidRPr="00B71435" w:rsidRDefault="00FA2221" w:rsidP="00FA2221">
      <w:pPr>
        <w:pStyle w:val="Prrafodelista"/>
        <w:numPr>
          <w:ilvl w:val="0"/>
          <w:numId w:val="47"/>
        </w:numPr>
        <w:autoSpaceDE w:val="0"/>
        <w:autoSpaceDN w:val="0"/>
        <w:adjustRightInd w:val="0"/>
        <w:jc w:val="both"/>
        <w:rPr>
          <w:rFonts w:cs="Arial"/>
        </w:rPr>
      </w:pPr>
      <w:r w:rsidRPr="00B71435">
        <w:rPr>
          <w:rFonts w:cs="Arial"/>
        </w:rPr>
        <w:lastRenderedPageBreak/>
        <w:t>Los mecanismos mediante los cuales se efectuará el monitoreo</w:t>
      </w:r>
      <w:r>
        <w:rPr>
          <w:rFonts w:cs="Arial"/>
        </w:rPr>
        <w:t>, evaluación y seguimiento</w:t>
      </w:r>
      <w:r w:rsidRPr="00B71435">
        <w:rPr>
          <w:rFonts w:cs="Arial"/>
        </w:rPr>
        <w:t xml:space="preserve"> de la implementación de </w:t>
      </w:r>
      <w:r>
        <w:rPr>
          <w:rFonts w:cs="Arial"/>
        </w:rPr>
        <w:t xml:space="preserve">los </w:t>
      </w:r>
      <w:r w:rsidRPr="00B71435">
        <w:rPr>
          <w:rFonts w:cs="Arial"/>
        </w:rPr>
        <w:t xml:space="preserve">programas </w:t>
      </w:r>
      <w:r>
        <w:rPr>
          <w:rFonts w:cs="Arial"/>
        </w:rPr>
        <w:t>y</w:t>
      </w:r>
      <w:r w:rsidRPr="00B71435">
        <w:rPr>
          <w:rFonts w:cs="Arial"/>
        </w:rPr>
        <w:t xml:space="preserve"> proyectos</w:t>
      </w:r>
      <w:r>
        <w:rPr>
          <w:rFonts w:cs="Arial"/>
        </w:rPr>
        <w:t xml:space="preserve"> </w:t>
      </w:r>
      <w:r w:rsidRPr="00B71435">
        <w:rPr>
          <w:rFonts w:cs="Arial"/>
        </w:rPr>
        <w:t>financiados con recursos del FENOGE.</w:t>
      </w:r>
    </w:p>
    <w:p w14:paraId="3DA6773B" w14:textId="77777777" w:rsidR="00FA2221" w:rsidRPr="00B71435" w:rsidRDefault="00FA2221" w:rsidP="00FA2221">
      <w:pPr>
        <w:autoSpaceDE w:val="0"/>
        <w:autoSpaceDN w:val="0"/>
        <w:adjustRightInd w:val="0"/>
        <w:jc w:val="both"/>
        <w:rPr>
          <w:rFonts w:cs="Arial"/>
          <w:b/>
          <w:bCs/>
        </w:rPr>
      </w:pPr>
    </w:p>
    <w:p w14:paraId="3638E42E" w14:textId="77777777" w:rsidR="00FA2221" w:rsidRPr="00B71435" w:rsidRDefault="00FA2221" w:rsidP="00FA2221">
      <w:pPr>
        <w:autoSpaceDE w:val="0"/>
        <w:autoSpaceDN w:val="0"/>
        <w:adjustRightInd w:val="0"/>
        <w:jc w:val="both"/>
        <w:rPr>
          <w:rFonts w:cs="Arial"/>
          <w:b/>
          <w:bCs/>
        </w:rPr>
      </w:pPr>
      <w:r w:rsidRPr="00B71435">
        <w:rPr>
          <w:rFonts w:cs="Arial"/>
          <w:b/>
          <w:bCs/>
        </w:rPr>
        <w:t>Artículo 3</w:t>
      </w:r>
      <w:r w:rsidRPr="00E455E8">
        <w:rPr>
          <w:rFonts w:cs="Arial"/>
          <w:b/>
          <w:bCs/>
        </w:rPr>
        <w:t xml:space="preserve">. </w:t>
      </w:r>
      <w:r w:rsidRPr="00E455E8">
        <w:rPr>
          <w:rFonts w:cs="Arial"/>
          <w:b/>
          <w:bCs/>
          <w:iCs/>
        </w:rPr>
        <w:t>Recaudo</w:t>
      </w:r>
      <w:r w:rsidRPr="00E455E8">
        <w:rPr>
          <w:rFonts w:cs="Arial"/>
          <w:b/>
          <w:bCs/>
        </w:rPr>
        <w:t xml:space="preserve"> </w:t>
      </w:r>
      <w:r>
        <w:rPr>
          <w:rFonts w:cs="Arial"/>
          <w:b/>
          <w:bCs/>
        </w:rPr>
        <w:t xml:space="preserve">y manejo </w:t>
      </w:r>
      <w:r w:rsidRPr="00E455E8">
        <w:rPr>
          <w:rFonts w:cs="Arial"/>
          <w:b/>
          <w:bCs/>
          <w:iCs/>
        </w:rPr>
        <w:t>de</w:t>
      </w:r>
      <w:r w:rsidRPr="00E455E8">
        <w:rPr>
          <w:rFonts w:cs="Arial"/>
          <w:b/>
          <w:bCs/>
        </w:rPr>
        <w:t xml:space="preserve"> </w:t>
      </w:r>
      <w:r w:rsidRPr="00E455E8">
        <w:rPr>
          <w:rFonts w:cs="Arial"/>
          <w:b/>
          <w:bCs/>
          <w:iCs/>
        </w:rPr>
        <w:t>los</w:t>
      </w:r>
      <w:r w:rsidRPr="00E455E8">
        <w:rPr>
          <w:rFonts w:cs="Arial"/>
          <w:b/>
          <w:bCs/>
        </w:rPr>
        <w:t xml:space="preserve"> </w:t>
      </w:r>
      <w:r w:rsidRPr="00E455E8">
        <w:rPr>
          <w:rFonts w:cs="Arial"/>
          <w:b/>
          <w:bCs/>
          <w:iCs/>
        </w:rPr>
        <w:t>recursos.</w:t>
      </w:r>
      <w:r w:rsidRPr="00B71435">
        <w:rPr>
          <w:rFonts w:cs="Arial"/>
          <w:b/>
          <w:bCs/>
        </w:rPr>
        <w:t xml:space="preserve"> </w:t>
      </w:r>
      <w:r w:rsidRPr="00B71435">
        <w:rPr>
          <w:rFonts w:cs="Arial"/>
        </w:rPr>
        <w:t>El recaudo y manejo de los recursos destinados a nutrir el FENOGE estará a cargo de la fiducia que el Ministerio de Minas y Energía seleccione para la administración de dicho fondo. A dicha fiducia ingresar</w:t>
      </w:r>
      <w:r>
        <w:rPr>
          <w:rFonts w:cs="Arial"/>
        </w:rPr>
        <w:t>á</w:t>
      </w:r>
      <w:r w:rsidRPr="00B71435">
        <w:rPr>
          <w:rFonts w:cs="Arial"/>
        </w:rPr>
        <w:t xml:space="preserve">n todos los recursos aportados por las fuentes definidas en la ley, y la misma llevará cuentas separadas correspondientes a cada fuente de recursos. </w:t>
      </w:r>
    </w:p>
    <w:p w14:paraId="3F969912" w14:textId="77777777" w:rsidR="00FA2221" w:rsidRPr="00B71435" w:rsidRDefault="00FA2221" w:rsidP="00FA2221">
      <w:pPr>
        <w:autoSpaceDE w:val="0"/>
        <w:autoSpaceDN w:val="0"/>
        <w:adjustRightInd w:val="0"/>
        <w:jc w:val="both"/>
        <w:rPr>
          <w:rFonts w:cs="Arial"/>
        </w:rPr>
      </w:pPr>
    </w:p>
    <w:p w14:paraId="0F7B11A5" w14:textId="77777777" w:rsidR="00FA2221" w:rsidRPr="00B71435" w:rsidRDefault="00FA2221" w:rsidP="00FA2221">
      <w:pPr>
        <w:autoSpaceDE w:val="0"/>
        <w:autoSpaceDN w:val="0"/>
        <w:adjustRightInd w:val="0"/>
        <w:jc w:val="both"/>
        <w:rPr>
          <w:rFonts w:cs="Arial"/>
        </w:rPr>
      </w:pPr>
      <w:r w:rsidRPr="00B71435">
        <w:rPr>
          <w:rFonts w:cs="Arial"/>
          <w:b/>
        </w:rPr>
        <w:t xml:space="preserve">Artículo 4. Comité </w:t>
      </w:r>
      <w:r>
        <w:rPr>
          <w:rFonts w:cs="Arial"/>
          <w:b/>
        </w:rPr>
        <w:t>Fiduciario</w:t>
      </w:r>
      <w:r w:rsidRPr="00B71435">
        <w:rPr>
          <w:rFonts w:cs="Arial"/>
          <w:b/>
        </w:rPr>
        <w:t xml:space="preserve"> del FENOGE. </w:t>
      </w:r>
      <w:r w:rsidRPr="00B71435">
        <w:rPr>
          <w:rFonts w:cs="Arial"/>
        </w:rPr>
        <w:t xml:space="preserve">El FENOGE contará con un Comité </w:t>
      </w:r>
      <w:r>
        <w:rPr>
          <w:rFonts w:cs="Arial"/>
        </w:rPr>
        <w:t>Fiduciario</w:t>
      </w:r>
      <w:r w:rsidRPr="00B71435">
        <w:rPr>
          <w:rFonts w:cs="Arial"/>
        </w:rPr>
        <w:t>, el cual dirigirá la administración y asignación de los recursos del Fondo. Dicho Comité estará integrado de la siguiente manera:</w:t>
      </w:r>
    </w:p>
    <w:p w14:paraId="7F60B311" w14:textId="77777777" w:rsidR="00FA2221" w:rsidRPr="00B71435" w:rsidRDefault="00FA2221" w:rsidP="00FA2221">
      <w:pPr>
        <w:autoSpaceDE w:val="0"/>
        <w:autoSpaceDN w:val="0"/>
        <w:adjustRightInd w:val="0"/>
        <w:jc w:val="both"/>
        <w:rPr>
          <w:rFonts w:cs="Arial"/>
        </w:rPr>
      </w:pPr>
    </w:p>
    <w:p w14:paraId="3BC281FF" w14:textId="77777777" w:rsidR="00FA2221" w:rsidRPr="00B71435" w:rsidRDefault="00FA2221" w:rsidP="00FA2221">
      <w:pPr>
        <w:pStyle w:val="Prrafodelista"/>
        <w:numPr>
          <w:ilvl w:val="0"/>
          <w:numId w:val="48"/>
        </w:numPr>
        <w:autoSpaceDE w:val="0"/>
        <w:autoSpaceDN w:val="0"/>
        <w:adjustRightInd w:val="0"/>
        <w:jc w:val="both"/>
        <w:rPr>
          <w:rFonts w:cs="Arial"/>
        </w:rPr>
      </w:pPr>
      <w:r w:rsidRPr="00B71435">
        <w:rPr>
          <w:rFonts w:cs="Arial"/>
        </w:rPr>
        <w:t>El Ministro de Minas y Energía, o su delegado.</w:t>
      </w:r>
    </w:p>
    <w:p w14:paraId="3001DFFD" w14:textId="77777777" w:rsidR="00FA2221" w:rsidRPr="00B71435" w:rsidRDefault="00FA2221" w:rsidP="00FA2221">
      <w:pPr>
        <w:pStyle w:val="Prrafodelista"/>
        <w:numPr>
          <w:ilvl w:val="0"/>
          <w:numId w:val="48"/>
        </w:numPr>
        <w:autoSpaceDE w:val="0"/>
        <w:autoSpaceDN w:val="0"/>
        <w:adjustRightInd w:val="0"/>
        <w:jc w:val="both"/>
        <w:rPr>
          <w:rFonts w:cs="Arial"/>
        </w:rPr>
      </w:pPr>
      <w:r w:rsidRPr="00B71435">
        <w:rPr>
          <w:rFonts w:cs="Arial"/>
        </w:rPr>
        <w:t>El Viceministro de Energía, o su delegado.</w:t>
      </w:r>
    </w:p>
    <w:p w14:paraId="52FACA45" w14:textId="77777777" w:rsidR="00FA2221" w:rsidRPr="00B71435" w:rsidRDefault="00FA2221" w:rsidP="00FA2221">
      <w:pPr>
        <w:pStyle w:val="Prrafodelista"/>
        <w:numPr>
          <w:ilvl w:val="0"/>
          <w:numId w:val="48"/>
        </w:numPr>
        <w:autoSpaceDE w:val="0"/>
        <w:autoSpaceDN w:val="0"/>
        <w:adjustRightInd w:val="0"/>
        <w:jc w:val="both"/>
        <w:rPr>
          <w:rFonts w:cs="Arial"/>
        </w:rPr>
      </w:pPr>
      <w:r w:rsidRPr="00B71435">
        <w:rPr>
          <w:rFonts w:cs="Arial"/>
        </w:rPr>
        <w:t xml:space="preserve">El Director de la Unidad de Planeación Minero Energética, o su delegado. </w:t>
      </w:r>
    </w:p>
    <w:p w14:paraId="7A2E9F57" w14:textId="77777777" w:rsidR="00FA2221" w:rsidRPr="00B71435" w:rsidRDefault="00FA2221" w:rsidP="00FA2221">
      <w:pPr>
        <w:autoSpaceDE w:val="0"/>
        <w:autoSpaceDN w:val="0"/>
        <w:adjustRightInd w:val="0"/>
        <w:jc w:val="both"/>
        <w:rPr>
          <w:rFonts w:cs="Arial"/>
        </w:rPr>
      </w:pPr>
    </w:p>
    <w:p w14:paraId="69A3CA7C" w14:textId="77777777" w:rsidR="00FA2221" w:rsidRPr="0034072E" w:rsidRDefault="00FA2221" w:rsidP="00FA2221">
      <w:pPr>
        <w:autoSpaceDE w:val="0"/>
        <w:autoSpaceDN w:val="0"/>
        <w:adjustRightInd w:val="0"/>
        <w:jc w:val="both"/>
        <w:rPr>
          <w:rFonts w:cs="Arial"/>
        </w:rPr>
      </w:pPr>
      <w:r w:rsidRPr="00B71435">
        <w:rPr>
          <w:rFonts w:cs="Arial"/>
        </w:rPr>
        <w:t>Al Comité podrán asistir como invitados aquellas personas que el Comité considere, según los asuntos que se traten en cada una de sus sesiones, y los proyectos que hayan sido presentados para su financiación.</w:t>
      </w:r>
    </w:p>
    <w:p w14:paraId="4B9BD6E1" w14:textId="77777777" w:rsidR="00FA2221" w:rsidRPr="00B71435" w:rsidRDefault="00FA2221" w:rsidP="00FA2221">
      <w:pPr>
        <w:autoSpaceDE w:val="0"/>
        <w:autoSpaceDN w:val="0"/>
        <w:adjustRightInd w:val="0"/>
        <w:jc w:val="both"/>
        <w:rPr>
          <w:rFonts w:cs="Arial"/>
        </w:rPr>
      </w:pPr>
    </w:p>
    <w:p w14:paraId="348F5BCB" w14:textId="77777777" w:rsidR="00FA2221" w:rsidRPr="00B71435" w:rsidRDefault="00FA2221" w:rsidP="00FA2221">
      <w:pPr>
        <w:autoSpaceDE w:val="0"/>
        <w:autoSpaceDN w:val="0"/>
        <w:adjustRightInd w:val="0"/>
        <w:jc w:val="both"/>
        <w:rPr>
          <w:rFonts w:cs="Arial"/>
        </w:rPr>
      </w:pPr>
      <w:r w:rsidRPr="00B71435">
        <w:rPr>
          <w:rFonts w:cs="Arial"/>
          <w:b/>
          <w:bCs/>
        </w:rPr>
        <w:t xml:space="preserve">Artículo </w:t>
      </w:r>
      <w:r>
        <w:rPr>
          <w:rFonts w:cs="Arial"/>
          <w:b/>
          <w:bCs/>
        </w:rPr>
        <w:t>5</w:t>
      </w:r>
      <w:r w:rsidRPr="00B71435">
        <w:rPr>
          <w:rFonts w:cs="Arial"/>
          <w:b/>
          <w:bCs/>
        </w:rPr>
        <w:t xml:space="preserve">. </w:t>
      </w:r>
      <w:r w:rsidRPr="00B71435">
        <w:rPr>
          <w:rFonts w:cs="Arial"/>
          <w:b/>
          <w:bCs/>
          <w:iCs/>
        </w:rPr>
        <w:t>Apoyo técnico</w:t>
      </w:r>
      <w:r w:rsidRPr="00B71435">
        <w:rPr>
          <w:rFonts w:cs="Arial"/>
          <w:i/>
          <w:iCs/>
        </w:rPr>
        <w:t>.</w:t>
      </w:r>
      <w:r w:rsidRPr="00B71435">
        <w:rPr>
          <w:rFonts w:cs="Arial"/>
        </w:rPr>
        <w:t xml:space="preserve"> </w:t>
      </w:r>
      <w:r>
        <w:rPr>
          <w:rFonts w:cs="Arial"/>
        </w:rPr>
        <w:t>El Comité Fiduciario designará</w:t>
      </w:r>
      <w:r w:rsidRPr="00B71435">
        <w:rPr>
          <w:rFonts w:cs="Arial"/>
        </w:rPr>
        <w:t xml:space="preserve"> un grupo de apoyo técnico, con el fin de que cumpla las siguientes funciones:</w:t>
      </w:r>
    </w:p>
    <w:p w14:paraId="7AC13D5B" w14:textId="77777777" w:rsidR="00FA2221" w:rsidRPr="00B71435" w:rsidRDefault="00FA2221" w:rsidP="00FA2221">
      <w:pPr>
        <w:autoSpaceDE w:val="0"/>
        <w:autoSpaceDN w:val="0"/>
        <w:adjustRightInd w:val="0"/>
        <w:jc w:val="both"/>
        <w:rPr>
          <w:rFonts w:cs="Arial"/>
        </w:rPr>
      </w:pPr>
    </w:p>
    <w:p w14:paraId="625BB841" w14:textId="77777777" w:rsidR="00FA2221" w:rsidRPr="00B51232" w:rsidRDefault="00FA2221" w:rsidP="00FA2221">
      <w:pPr>
        <w:pStyle w:val="Prrafodelista"/>
        <w:numPr>
          <w:ilvl w:val="0"/>
          <w:numId w:val="45"/>
        </w:numPr>
        <w:autoSpaceDE w:val="0"/>
        <w:autoSpaceDN w:val="0"/>
        <w:adjustRightInd w:val="0"/>
        <w:jc w:val="both"/>
        <w:rPr>
          <w:rFonts w:cs="Arial"/>
          <w:bCs/>
        </w:rPr>
      </w:pPr>
      <w:r>
        <w:rPr>
          <w:rFonts w:cs="Arial"/>
        </w:rPr>
        <w:t>Ejercer la secretaría técnica del Comité Fiduciario.</w:t>
      </w:r>
    </w:p>
    <w:p w14:paraId="73B87A8A" w14:textId="77777777" w:rsidR="00FA2221" w:rsidRPr="00C77B1F" w:rsidRDefault="00FA2221" w:rsidP="00FA2221">
      <w:pPr>
        <w:autoSpaceDE w:val="0"/>
        <w:autoSpaceDN w:val="0"/>
        <w:adjustRightInd w:val="0"/>
        <w:jc w:val="both"/>
        <w:rPr>
          <w:rFonts w:cs="Arial"/>
        </w:rPr>
      </w:pPr>
    </w:p>
    <w:p w14:paraId="0741F3AD" w14:textId="77777777" w:rsidR="00FA2221" w:rsidRPr="00B71435" w:rsidRDefault="00FA2221" w:rsidP="00FA2221">
      <w:pPr>
        <w:pStyle w:val="Prrafodelista"/>
        <w:numPr>
          <w:ilvl w:val="0"/>
          <w:numId w:val="45"/>
        </w:numPr>
        <w:autoSpaceDE w:val="0"/>
        <w:autoSpaceDN w:val="0"/>
        <w:adjustRightInd w:val="0"/>
        <w:jc w:val="both"/>
        <w:rPr>
          <w:rFonts w:cs="Arial"/>
          <w:bCs/>
        </w:rPr>
      </w:pPr>
      <w:r w:rsidRPr="00B71435">
        <w:rPr>
          <w:rFonts w:cs="Arial"/>
        </w:rPr>
        <w:t xml:space="preserve">Revisar el cumplimiento de los </w:t>
      </w:r>
      <w:r>
        <w:rPr>
          <w:rFonts w:cs="Arial"/>
        </w:rPr>
        <w:t xml:space="preserve">procedimientos y </w:t>
      </w:r>
      <w:r w:rsidRPr="00B71435">
        <w:rPr>
          <w:rFonts w:cs="Arial"/>
        </w:rPr>
        <w:t xml:space="preserve">requisitos establecidos en el Manual de Operación de </w:t>
      </w:r>
      <w:proofErr w:type="spellStart"/>
      <w:r w:rsidRPr="00B71435">
        <w:rPr>
          <w:rFonts w:cs="Arial"/>
        </w:rPr>
        <w:t>que</w:t>
      </w:r>
      <w:proofErr w:type="spellEnd"/>
      <w:r w:rsidRPr="00B71435">
        <w:rPr>
          <w:rFonts w:cs="Arial"/>
        </w:rPr>
        <w:t xml:space="preserve"> trata el artículo 2 del presente Decreto, por parte de</w:t>
      </w:r>
      <w:r>
        <w:rPr>
          <w:rFonts w:cs="Arial"/>
        </w:rPr>
        <w:t xml:space="preserve"> los </w:t>
      </w:r>
      <w:r w:rsidRPr="00B71435">
        <w:rPr>
          <w:rFonts w:cs="Arial"/>
        </w:rPr>
        <w:t xml:space="preserve">beneficiarios elegibles y de los </w:t>
      </w:r>
      <w:r>
        <w:rPr>
          <w:rFonts w:cs="Arial"/>
        </w:rPr>
        <w:t xml:space="preserve">programas y </w:t>
      </w:r>
      <w:r w:rsidRPr="00B71435">
        <w:rPr>
          <w:rFonts w:cs="Arial"/>
        </w:rPr>
        <w:t>proyectos que soliciten recursos del FENOGE</w:t>
      </w:r>
      <w:r>
        <w:rPr>
          <w:rFonts w:cs="Arial"/>
        </w:rPr>
        <w:t>, emitiendo un concepto sobre su viabilidad técnica, económica, y ambiental</w:t>
      </w:r>
      <w:r w:rsidRPr="00B71435">
        <w:rPr>
          <w:rFonts w:cs="Arial"/>
        </w:rPr>
        <w:t>.</w:t>
      </w:r>
    </w:p>
    <w:p w14:paraId="082DEAEC" w14:textId="77777777" w:rsidR="00FA2221" w:rsidRPr="00B71435" w:rsidRDefault="00FA2221" w:rsidP="00FA2221">
      <w:pPr>
        <w:autoSpaceDE w:val="0"/>
        <w:autoSpaceDN w:val="0"/>
        <w:adjustRightInd w:val="0"/>
        <w:jc w:val="both"/>
        <w:rPr>
          <w:rFonts w:cs="Arial"/>
          <w:bCs/>
        </w:rPr>
      </w:pPr>
    </w:p>
    <w:p w14:paraId="649A269D" w14:textId="77777777" w:rsidR="00FA2221" w:rsidRPr="00B71435" w:rsidRDefault="00FA2221" w:rsidP="00FA2221">
      <w:pPr>
        <w:pStyle w:val="Prrafodelista"/>
        <w:numPr>
          <w:ilvl w:val="0"/>
          <w:numId w:val="45"/>
        </w:numPr>
        <w:autoSpaceDE w:val="0"/>
        <w:autoSpaceDN w:val="0"/>
        <w:adjustRightInd w:val="0"/>
        <w:jc w:val="both"/>
        <w:rPr>
          <w:rFonts w:cs="Arial"/>
          <w:bCs/>
        </w:rPr>
      </w:pPr>
      <w:r w:rsidRPr="00B71435">
        <w:rPr>
          <w:rFonts w:cs="Arial"/>
          <w:bCs/>
        </w:rPr>
        <w:t xml:space="preserve">Apoyar la ejecución de los recursos del FENOGE mediante la elaboración de los convenios, contratos y actos administrativos que sean necesarios para el efecto. </w:t>
      </w:r>
    </w:p>
    <w:p w14:paraId="08C84ECC" w14:textId="77777777" w:rsidR="00FA2221" w:rsidRPr="00B71435" w:rsidRDefault="00FA2221" w:rsidP="00FA2221">
      <w:pPr>
        <w:autoSpaceDE w:val="0"/>
        <w:autoSpaceDN w:val="0"/>
        <w:adjustRightInd w:val="0"/>
        <w:jc w:val="both"/>
        <w:rPr>
          <w:rFonts w:cs="Arial"/>
          <w:bCs/>
        </w:rPr>
      </w:pPr>
    </w:p>
    <w:p w14:paraId="0783A1F5" w14:textId="77777777" w:rsidR="00FA2221" w:rsidRPr="00B71435" w:rsidRDefault="00FA2221" w:rsidP="00FA2221">
      <w:pPr>
        <w:pStyle w:val="Prrafodelista"/>
        <w:numPr>
          <w:ilvl w:val="0"/>
          <w:numId w:val="45"/>
        </w:numPr>
        <w:autoSpaceDE w:val="0"/>
        <w:autoSpaceDN w:val="0"/>
        <w:adjustRightInd w:val="0"/>
        <w:jc w:val="both"/>
        <w:rPr>
          <w:rFonts w:cs="Arial"/>
          <w:bCs/>
        </w:rPr>
      </w:pPr>
      <w:r w:rsidRPr="00B71435">
        <w:rPr>
          <w:rFonts w:cs="Arial"/>
          <w:bCs/>
        </w:rPr>
        <w:t>Llevar a cabo el seguimiento a las actividades de los proyectos correspondientes aprobados para la ejecución con recursos del FENOGE.</w:t>
      </w:r>
    </w:p>
    <w:p w14:paraId="5FE8F02B" w14:textId="77777777" w:rsidR="00FA2221" w:rsidRPr="00B71435" w:rsidRDefault="00FA2221" w:rsidP="00FA2221">
      <w:pPr>
        <w:autoSpaceDE w:val="0"/>
        <w:autoSpaceDN w:val="0"/>
        <w:adjustRightInd w:val="0"/>
        <w:jc w:val="both"/>
        <w:rPr>
          <w:rFonts w:cs="Arial"/>
          <w:bCs/>
        </w:rPr>
      </w:pPr>
    </w:p>
    <w:p w14:paraId="06529C5C" w14:textId="77777777" w:rsidR="00FA2221" w:rsidRPr="0051157A" w:rsidRDefault="00FA2221" w:rsidP="00FA2221">
      <w:pPr>
        <w:pStyle w:val="Prrafodelista"/>
        <w:numPr>
          <w:ilvl w:val="0"/>
          <w:numId w:val="45"/>
        </w:numPr>
        <w:autoSpaceDE w:val="0"/>
        <w:autoSpaceDN w:val="0"/>
        <w:adjustRightInd w:val="0"/>
        <w:jc w:val="both"/>
        <w:rPr>
          <w:rFonts w:cs="Arial"/>
          <w:bCs/>
        </w:rPr>
      </w:pPr>
      <w:r w:rsidRPr="00B71435">
        <w:rPr>
          <w:rFonts w:cs="Arial"/>
          <w:bCs/>
        </w:rPr>
        <w:t>Las demás que le sean asignadas para el buen funcionamiento del FENOGE.</w:t>
      </w:r>
    </w:p>
    <w:p w14:paraId="2A4516C4" w14:textId="77777777" w:rsidR="00FA2221" w:rsidRPr="00B71435" w:rsidRDefault="00FA2221" w:rsidP="00FA2221">
      <w:pPr>
        <w:autoSpaceDE w:val="0"/>
        <w:autoSpaceDN w:val="0"/>
        <w:adjustRightInd w:val="0"/>
        <w:jc w:val="both"/>
        <w:rPr>
          <w:rFonts w:cs="Arial"/>
        </w:rPr>
      </w:pPr>
    </w:p>
    <w:p w14:paraId="37873086" w14:textId="77777777" w:rsidR="00FA2221" w:rsidRPr="00B71435" w:rsidRDefault="00FA2221" w:rsidP="00FA2221">
      <w:pPr>
        <w:autoSpaceDE w:val="0"/>
        <w:autoSpaceDN w:val="0"/>
        <w:adjustRightInd w:val="0"/>
        <w:jc w:val="both"/>
        <w:rPr>
          <w:rFonts w:cs="Arial"/>
          <w:b/>
          <w:bCs/>
        </w:rPr>
      </w:pPr>
      <w:r>
        <w:rPr>
          <w:rFonts w:cs="Arial"/>
          <w:b/>
          <w:bCs/>
        </w:rPr>
        <w:t>Artículo 6</w:t>
      </w:r>
      <w:r w:rsidRPr="00B71435">
        <w:rPr>
          <w:rFonts w:cs="Arial"/>
          <w:b/>
          <w:bCs/>
        </w:rPr>
        <w:t>.</w:t>
      </w:r>
      <w:r w:rsidRPr="00E455E8">
        <w:rPr>
          <w:rFonts w:cs="Arial"/>
          <w:b/>
          <w:bCs/>
        </w:rPr>
        <w:t xml:space="preserve"> </w:t>
      </w:r>
      <w:r w:rsidRPr="00E455E8">
        <w:rPr>
          <w:rFonts w:cs="Arial"/>
          <w:b/>
          <w:bCs/>
          <w:iCs/>
        </w:rPr>
        <w:t>Destinación</w:t>
      </w:r>
      <w:r w:rsidRPr="00E455E8">
        <w:rPr>
          <w:rFonts w:cs="Arial"/>
          <w:b/>
          <w:bCs/>
        </w:rPr>
        <w:t xml:space="preserve"> </w:t>
      </w:r>
      <w:r w:rsidRPr="00E455E8">
        <w:rPr>
          <w:rFonts w:cs="Arial"/>
          <w:b/>
          <w:bCs/>
          <w:iCs/>
        </w:rPr>
        <w:t>de</w:t>
      </w:r>
      <w:r w:rsidRPr="00E455E8">
        <w:rPr>
          <w:rFonts w:cs="Arial"/>
          <w:b/>
          <w:bCs/>
        </w:rPr>
        <w:t xml:space="preserve"> </w:t>
      </w:r>
      <w:r w:rsidRPr="00E455E8">
        <w:rPr>
          <w:rFonts w:cs="Arial"/>
          <w:b/>
          <w:bCs/>
          <w:iCs/>
        </w:rPr>
        <w:t>los</w:t>
      </w:r>
      <w:r w:rsidRPr="00E455E8">
        <w:rPr>
          <w:rFonts w:cs="Arial"/>
          <w:b/>
          <w:bCs/>
        </w:rPr>
        <w:t xml:space="preserve"> </w:t>
      </w:r>
      <w:r w:rsidRPr="00E455E8">
        <w:rPr>
          <w:rFonts w:cs="Arial"/>
          <w:b/>
          <w:bCs/>
          <w:iCs/>
        </w:rPr>
        <w:t>recursos.</w:t>
      </w:r>
      <w:r w:rsidRPr="00B71435">
        <w:rPr>
          <w:rFonts w:cs="Arial"/>
          <w:b/>
          <w:bCs/>
        </w:rPr>
        <w:t xml:space="preserve"> </w:t>
      </w:r>
      <w:r w:rsidRPr="00B71435">
        <w:rPr>
          <w:rFonts w:cs="Arial"/>
        </w:rPr>
        <w:t xml:space="preserve">El Comité </w:t>
      </w:r>
      <w:r>
        <w:rPr>
          <w:rFonts w:cs="Arial"/>
        </w:rPr>
        <w:t>Fiduciario</w:t>
      </w:r>
      <w:r w:rsidRPr="00B71435">
        <w:rPr>
          <w:rFonts w:cs="Arial"/>
        </w:rPr>
        <w:t xml:space="preserve"> del FENOGE, con base </w:t>
      </w:r>
      <w:r>
        <w:rPr>
          <w:rFonts w:cs="Arial"/>
        </w:rPr>
        <w:t>en</w:t>
      </w:r>
      <w:r w:rsidRPr="00B71435">
        <w:rPr>
          <w:rFonts w:cs="Arial"/>
        </w:rPr>
        <w:t xml:space="preserve"> los insumos e informes del Grupo de Apoyo Técnico</w:t>
      </w:r>
      <w:r>
        <w:rPr>
          <w:rFonts w:cs="Arial"/>
        </w:rPr>
        <w:t>,</w:t>
      </w:r>
      <w:r w:rsidRPr="00B71435">
        <w:rPr>
          <w:rFonts w:cs="Arial"/>
        </w:rPr>
        <w:t xml:space="preserve"> asignará los recursos del Fondo a los fines enunciados a continuación:</w:t>
      </w:r>
    </w:p>
    <w:p w14:paraId="585D5DEB" w14:textId="77777777" w:rsidR="00FA2221" w:rsidRPr="00B71435" w:rsidRDefault="00FA2221" w:rsidP="00FA2221">
      <w:pPr>
        <w:autoSpaceDE w:val="0"/>
        <w:autoSpaceDN w:val="0"/>
        <w:adjustRightInd w:val="0"/>
        <w:jc w:val="both"/>
        <w:rPr>
          <w:rFonts w:cs="Arial"/>
        </w:rPr>
      </w:pPr>
    </w:p>
    <w:p w14:paraId="10E8E707" w14:textId="77777777" w:rsidR="00FA2221" w:rsidRPr="00B71435" w:rsidRDefault="00FA2221" w:rsidP="00FA2221">
      <w:pPr>
        <w:pStyle w:val="Prrafodelista"/>
        <w:numPr>
          <w:ilvl w:val="0"/>
          <w:numId w:val="46"/>
        </w:numPr>
        <w:autoSpaceDE w:val="0"/>
        <w:autoSpaceDN w:val="0"/>
        <w:adjustRightInd w:val="0"/>
        <w:spacing w:after="200"/>
        <w:jc w:val="both"/>
        <w:rPr>
          <w:rFonts w:cs="Arial"/>
        </w:rPr>
      </w:pPr>
      <w:r>
        <w:rPr>
          <w:rFonts w:cs="Arial"/>
        </w:rPr>
        <w:t>Financiar parcial o totalmente</w:t>
      </w:r>
      <w:r w:rsidRPr="00B71435">
        <w:rPr>
          <w:rFonts w:cs="Arial"/>
        </w:rPr>
        <w:t xml:space="preserve"> programas y proyectos dirigidos </w:t>
      </w:r>
      <w:r>
        <w:rPr>
          <w:rFonts w:cs="Arial"/>
        </w:rPr>
        <w:t xml:space="preserve">a los </w:t>
      </w:r>
      <w:r w:rsidRPr="00B71435">
        <w:rPr>
          <w:rFonts w:cs="Arial"/>
        </w:rPr>
        <w:t>sector</w:t>
      </w:r>
      <w:r>
        <w:rPr>
          <w:rFonts w:cs="Arial"/>
        </w:rPr>
        <w:t>es</w:t>
      </w:r>
      <w:r w:rsidRPr="00B71435">
        <w:rPr>
          <w:rFonts w:cs="Arial"/>
        </w:rPr>
        <w:t xml:space="preserve"> público, </w:t>
      </w:r>
      <w:r>
        <w:rPr>
          <w:rFonts w:cs="Arial"/>
        </w:rPr>
        <w:t xml:space="preserve">comercial, de servicios, industrial, </w:t>
      </w:r>
      <w:r w:rsidRPr="00B71435">
        <w:rPr>
          <w:rFonts w:cs="Arial"/>
        </w:rPr>
        <w:t xml:space="preserve">o a los estratos 1, 2 y 3 del sector residencial, para la implementación de soluciones de autogeneración a </w:t>
      </w:r>
      <w:r w:rsidRPr="00B71435">
        <w:rPr>
          <w:rFonts w:cs="Arial"/>
        </w:rPr>
        <w:lastRenderedPageBreak/>
        <w:t>pequeña escala basados en Fuentes No Convencionales de Energía Renovable.</w:t>
      </w:r>
    </w:p>
    <w:p w14:paraId="51F3A52C" w14:textId="77777777" w:rsidR="00FA2221" w:rsidRDefault="00FA2221" w:rsidP="00FA2221">
      <w:pPr>
        <w:pStyle w:val="Prrafodelista"/>
        <w:autoSpaceDE w:val="0"/>
        <w:autoSpaceDN w:val="0"/>
        <w:adjustRightInd w:val="0"/>
        <w:jc w:val="both"/>
        <w:rPr>
          <w:rFonts w:cs="Arial"/>
        </w:rPr>
      </w:pPr>
    </w:p>
    <w:p w14:paraId="0B147A94" w14:textId="77777777" w:rsidR="00FA2221" w:rsidRPr="00B71435" w:rsidRDefault="00FA2221" w:rsidP="00FA2221">
      <w:pPr>
        <w:pStyle w:val="Prrafodelista"/>
        <w:numPr>
          <w:ilvl w:val="0"/>
          <w:numId w:val="46"/>
        </w:numPr>
        <w:autoSpaceDE w:val="0"/>
        <w:autoSpaceDN w:val="0"/>
        <w:adjustRightInd w:val="0"/>
        <w:spacing w:after="200"/>
        <w:jc w:val="both"/>
        <w:rPr>
          <w:rFonts w:cs="Arial"/>
        </w:rPr>
      </w:pPr>
      <w:r w:rsidRPr="00B71435">
        <w:rPr>
          <w:rFonts w:cs="Arial"/>
        </w:rPr>
        <w:t>Financiar parcial o totalmente, programas y proyectos dirigidos a</w:t>
      </w:r>
      <w:r>
        <w:rPr>
          <w:rFonts w:cs="Arial"/>
        </w:rPr>
        <w:t xml:space="preserve"> </w:t>
      </w:r>
      <w:r w:rsidRPr="00B71435">
        <w:rPr>
          <w:rFonts w:cs="Arial"/>
        </w:rPr>
        <w:t>l</w:t>
      </w:r>
      <w:r>
        <w:rPr>
          <w:rFonts w:cs="Arial"/>
        </w:rPr>
        <w:t>os</w:t>
      </w:r>
      <w:r w:rsidRPr="00B71435">
        <w:rPr>
          <w:rFonts w:cs="Arial"/>
        </w:rPr>
        <w:t xml:space="preserve"> sector</w:t>
      </w:r>
      <w:r>
        <w:rPr>
          <w:rFonts w:cs="Arial"/>
        </w:rPr>
        <w:t>es</w:t>
      </w:r>
      <w:r w:rsidRPr="00B71435">
        <w:rPr>
          <w:rFonts w:cs="Arial"/>
        </w:rPr>
        <w:t xml:space="preserve"> público, </w:t>
      </w:r>
      <w:r>
        <w:rPr>
          <w:rFonts w:cs="Arial"/>
        </w:rPr>
        <w:t xml:space="preserve">comercial, de servicios, industrial, </w:t>
      </w:r>
      <w:r w:rsidRPr="002A59F7">
        <w:rPr>
          <w:rFonts w:cs="Arial"/>
        </w:rPr>
        <w:t xml:space="preserve">transporte, </w:t>
      </w:r>
      <w:r w:rsidRPr="00B71435">
        <w:rPr>
          <w:rFonts w:cs="Arial"/>
        </w:rPr>
        <w:t>a los estratos 1, 2 y 3 del sector residencial,</w:t>
      </w:r>
      <w:r>
        <w:rPr>
          <w:rFonts w:cs="Arial"/>
        </w:rPr>
        <w:t xml:space="preserve"> o a los usuarios que estén ubicados en Zonas No Interconectadas,</w:t>
      </w:r>
      <w:r w:rsidRPr="00B71435">
        <w:rPr>
          <w:rFonts w:cs="Arial"/>
        </w:rPr>
        <w:t xml:space="preserve"> destinados a mejorar la eficiencia energética mediante los siguientes mecanismos:</w:t>
      </w:r>
    </w:p>
    <w:p w14:paraId="2BAF4154" w14:textId="77777777" w:rsidR="00FA2221" w:rsidRPr="00B71435" w:rsidRDefault="00FA2221" w:rsidP="00FA2221">
      <w:pPr>
        <w:pStyle w:val="Prrafodelista"/>
        <w:numPr>
          <w:ilvl w:val="0"/>
          <w:numId w:val="49"/>
        </w:numPr>
        <w:autoSpaceDE w:val="0"/>
        <w:autoSpaceDN w:val="0"/>
        <w:adjustRightInd w:val="0"/>
        <w:spacing w:after="200"/>
        <w:jc w:val="both"/>
        <w:rPr>
          <w:rFonts w:cs="Arial"/>
        </w:rPr>
      </w:pPr>
      <w:r w:rsidRPr="00B71435">
        <w:rPr>
          <w:rFonts w:cs="Arial"/>
        </w:rPr>
        <w:t>L</w:t>
      </w:r>
      <w:r>
        <w:rPr>
          <w:rFonts w:cs="Arial"/>
        </w:rPr>
        <w:t>a promoción de buenas prácticas para el uso de energía</w:t>
      </w:r>
    </w:p>
    <w:p w14:paraId="7D6A0AE1" w14:textId="77777777" w:rsidR="00FA2221" w:rsidRPr="00B71435" w:rsidRDefault="00FA2221" w:rsidP="00FA2221">
      <w:pPr>
        <w:pStyle w:val="Prrafodelista"/>
        <w:numPr>
          <w:ilvl w:val="0"/>
          <w:numId w:val="50"/>
        </w:numPr>
        <w:autoSpaceDE w:val="0"/>
        <w:autoSpaceDN w:val="0"/>
        <w:adjustRightInd w:val="0"/>
        <w:spacing w:after="200"/>
        <w:ind w:left="1440" w:hanging="360"/>
        <w:jc w:val="both"/>
        <w:rPr>
          <w:rFonts w:cs="Arial"/>
        </w:rPr>
      </w:pPr>
      <w:r w:rsidRPr="00B71435">
        <w:rPr>
          <w:rFonts w:cs="Arial"/>
        </w:rPr>
        <w:t xml:space="preserve">El cambio de equipos de uso final de energía y  la aplicación de tecnologías eficientes en sistemas y procesos de producción, iluminación, fuerza motriz, aire acondicionado, refrigeración, </w:t>
      </w:r>
      <w:r>
        <w:rPr>
          <w:rFonts w:cs="Arial"/>
        </w:rPr>
        <w:t xml:space="preserve">combustión, </w:t>
      </w:r>
      <w:r w:rsidRPr="00B71435">
        <w:rPr>
          <w:rFonts w:cs="Arial"/>
        </w:rPr>
        <w:t>generación de calor</w:t>
      </w:r>
      <w:r>
        <w:rPr>
          <w:rFonts w:cs="Arial"/>
        </w:rPr>
        <w:t xml:space="preserve"> y vapor, </w:t>
      </w:r>
      <w:r w:rsidRPr="00B71435">
        <w:rPr>
          <w:rFonts w:cs="Arial"/>
        </w:rPr>
        <w:t>entre otros, incluyendo la disposición final de equipos sustituidos,</w:t>
      </w:r>
    </w:p>
    <w:p w14:paraId="683051FF" w14:textId="77777777" w:rsidR="00FA2221" w:rsidRDefault="00FA2221" w:rsidP="00FA2221">
      <w:pPr>
        <w:pStyle w:val="Prrafodelista"/>
        <w:numPr>
          <w:ilvl w:val="0"/>
          <w:numId w:val="50"/>
        </w:numPr>
        <w:autoSpaceDE w:val="0"/>
        <w:autoSpaceDN w:val="0"/>
        <w:adjustRightInd w:val="0"/>
        <w:spacing w:after="200"/>
        <w:ind w:left="1440" w:hanging="360"/>
        <w:jc w:val="both"/>
        <w:rPr>
          <w:rFonts w:cs="Arial"/>
        </w:rPr>
      </w:pPr>
      <w:r>
        <w:rPr>
          <w:rFonts w:cs="Arial"/>
        </w:rPr>
        <w:t>La implementación de iniciativas para incentivar la respuesta de la demanda.</w:t>
      </w:r>
      <w:r w:rsidRPr="002A59F7">
        <w:rPr>
          <w:rFonts w:cs="Arial"/>
        </w:rPr>
        <w:t xml:space="preserve"> </w:t>
      </w:r>
    </w:p>
    <w:p w14:paraId="20C69202" w14:textId="77777777" w:rsidR="00FA2221" w:rsidRPr="00B71435" w:rsidRDefault="00FA2221" w:rsidP="00FA2221">
      <w:pPr>
        <w:pStyle w:val="Prrafodelista"/>
        <w:numPr>
          <w:ilvl w:val="0"/>
          <w:numId w:val="50"/>
        </w:numPr>
        <w:autoSpaceDE w:val="0"/>
        <w:autoSpaceDN w:val="0"/>
        <w:adjustRightInd w:val="0"/>
        <w:spacing w:after="200"/>
        <w:ind w:left="1440" w:hanging="360"/>
        <w:jc w:val="both"/>
        <w:rPr>
          <w:rFonts w:cs="Arial"/>
        </w:rPr>
      </w:pPr>
      <w:r w:rsidRPr="00B71435">
        <w:rPr>
          <w:rFonts w:cs="Arial"/>
        </w:rPr>
        <w:t>La adecuación de instalaciones internas,</w:t>
      </w:r>
    </w:p>
    <w:p w14:paraId="7CDC1F8E" w14:textId="77777777" w:rsidR="00FA2221" w:rsidRDefault="00FA2221" w:rsidP="00FA2221">
      <w:pPr>
        <w:pStyle w:val="Prrafodelista"/>
        <w:numPr>
          <w:ilvl w:val="0"/>
          <w:numId w:val="50"/>
        </w:numPr>
        <w:autoSpaceDE w:val="0"/>
        <w:autoSpaceDN w:val="0"/>
        <w:adjustRightInd w:val="0"/>
        <w:spacing w:after="200"/>
        <w:ind w:left="1440" w:hanging="360"/>
        <w:jc w:val="both"/>
        <w:rPr>
          <w:rFonts w:cs="Arial"/>
        </w:rPr>
      </w:pPr>
      <w:r>
        <w:rPr>
          <w:rFonts w:cs="Arial"/>
        </w:rPr>
        <w:t xml:space="preserve">El diseño e </w:t>
      </w:r>
      <w:r w:rsidRPr="00B71435">
        <w:rPr>
          <w:rFonts w:cs="Arial"/>
        </w:rPr>
        <w:t xml:space="preserve"> implementación de adecuaciones arquitectónicas.</w:t>
      </w:r>
    </w:p>
    <w:p w14:paraId="23B379B5" w14:textId="77777777" w:rsidR="00FA2221" w:rsidRPr="002A59F7" w:rsidRDefault="00FA2221" w:rsidP="00FA2221">
      <w:pPr>
        <w:pStyle w:val="Prrafodelista"/>
        <w:autoSpaceDE w:val="0"/>
        <w:autoSpaceDN w:val="0"/>
        <w:adjustRightInd w:val="0"/>
        <w:ind w:left="1440"/>
        <w:jc w:val="both"/>
        <w:rPr>
          <w:rFonts w:cs="Arial"/>
        </w:rPr>
      </w:pPr>
    </w:p>
    <w:p w14:paraId="3750D69E" w14:textId="77777777" w:rsidR="00FA2221" w:rsidRPr="00B71435" w:rsidRDefault="00FA2221" w:rsidP="00FA2221">
      <w:pPr>
        <w:pStyle w:val="Prrafodelista"/>
        <w:numPr>
          <w:ilvl w:val="0"/>
          <w:numId w:val="46"/>
        </w:numPr>
        <w:autoSpaceDE w:val="0"/>
        <w:autoSpaceDN w:val="0"/>
        <w:adjustRightInd w:val="0"/>
        <w:spacing w:after="200"/>
        <w:jc w:val="both"/>
        <w:rPr>
          <w:rFonts w:cs="Arial"/>
        </w:rPr>
      </w:pPr>
      <w:r w:rsidRPr="00B71435">
        <w:rPr>
          <w:rFonts w:cs="Arial"/>
        </w:rPr>
        <w:t xml:space="preserve">Promover y financiar parcial o totalmente los estudios técnicos y auditorías energéticas que se requieran para llevar a cabo los programas y proyectos </w:t>
      </w:r>
      <w:r>
        <w:rPr>
          <w:rFonts w:cs="Arial"/>
        </w:rPr>
        <w:t>enunciados</w:t>
      </w:r>
      <w:r w:rsidRPr="00B71435">
        <w:rPr>
          <w:rFonts w:cs="Arial"/>
        </w:rPr>
        <w:t xml:space="preserve"> en el literal b) del presente artículo.</w:t>
      </w:r>
    </w:p>
    <w:p w14:paraId="33463847" w14:textId="77777777" w:rsidR="00FA2221" w:rsidRDefault="00FA2221" w:rsidP="00FA2221">
      <w:pPr>
        <w:pStyle w:val="Prrafodelista"/>
        <w:autoSpaceDE w:val="0"/>
        <w:autoSpaceDN w:val="0"/>
        <w:adjustRightInd w:val="0"/>
        <w:jc w:val="both"/>
        <w:rPr>
          <w:rFonts w:cs="Arial"/>
        </w:rPr>
      </w:pPr>
    </w:p>
    <w:p w14:paraId="27E9BD35" w14:textId="77777777" w:rsidR="00FA2221" w:rsidRPr="00B71435" w:rsidRDefault="00FA2221" w:rsidP="00FA2221">
      <w:pPr>
        <w:pStyle w:val="Prrafodelista"/>
        <w:numPr>
          <w:ilvl w:val="0"/>
          <w:numId w:val="46"/>
        </w:numPr>
        <w:autoSpaceDE w:val="0"/>
        <w:autoSpaceDN w:val="0"/>
        <w:adjustRightInd w:val="0"/>
        <w:spacing w:after="200"/>
        <w:jc w:val="both"/>
        <w:rPr>
          <w:rFonts w:cs="Arial"/>
        </w:rPr>
      </w:pPr>
      <w:r w:rsidRPr="00B71435">
        <w:rPr>
          <w:rFonts w:cs="Arial"/>
        </w:rPr>
        <w:t xml:space="preserve">Financiar parcial o totalmente los costos de administración e interventoría de los programas y/o proyectos de </w:t>
      </w:r>
      <w:proofErr w:type="spellStart"/>
      <w:r w:rsidRPr="00B71435">
        <w:rPr>
          <w:rFonts w:cs="Arial"/>
        </w:rPr>
        <w:t>que</w:t>
      </w:r>
      <w:proofErr w:type="spellEnd"/>
      <w:r w:rsidRPr="00B71435">
        <w:rPr>
          <w:rFonts w:cs="Arial"/>
        </w:rPr>
        <w:t xml:space="preserve"> trata el literal b) del presente artículo.</w:t>
      </w:r>
    </w:p>
    <w:p w14:paraId="4D0C63AF" w14:textId="77777777" w:rsidR="00FA2221" w:rsidRDefault="00FA2221" w:rsidP="00FA2221">
      <w:pPr>
        <w:pStyle w:val="Prrafodelista"/>
        <w:autoSpaceDE w:val="0"/>
        <w:autoSpaceDN w:val="0"/>
        <w:adjustRightInd w:val="0"/>
        <w:jc w:val="both"/>
        <w:rPr>
          <w:rFonts w:cs="Arial"/>
        </w:rPr>
      </w:pPr>
    </w:p>
    <w:p w14:paraId="6F590AB6" w14:textId="77777777" w:rsidR="00FA2221" w:rsidRPr="00B71435" w:rsidRDefault="00FA2221" w:rsidP="00FA2221">
      <w:pPr>
        <w:pStyle w:val="Prrafodelista"/>
        <w:numPr>
          <w:ilvl w:val="0"/>
          <w:numId w:val="46"/>
        </w:numPr>
        <w:autoSpaceDE w:val="0"/>
        <w:autoSpaceDN w:val="0"/>
        <w:adjustRightInd w:val="0"/>
        <w:spacing w:after="200"/>
        <w:jc w:val="both"/>
        <w:rPr>
          <w:rFonts w:cs="Arial"/>
        </w:rPr>
      </w:pPr>
      <w:r w:rsidRPr="00B71435">
        <w:rPr>
          <w:rFonts w:cs="Arial"/>
        </w:rPr>
        <w:t>Promover y financiar parcial o totalmente sistemas de gestión de energía, así como las etapas iniciales de la implementación de dichos sistemas de gestión.</w:t>
      </w:r>
    </w:p>
    <w:p w14:paraId="45FCD5AA" w14:textId="77777777" w:rsidR="00FA2221" w:rsidRDefault="00FA2221" w:rsidP="00FA2221">
      <w:pPr>
        <w:pStyle w:val="Prrafodelista"/>
        <w:autoSpaceDE w:val="0"/>
        <w:autoSpaceDN w:val="0"/>
        <w:adjustRightInd w:val="0"/>
        <w:jc w:val="both"/>
        <w:rPr>
          <w:rFonts w:cs="Arial"/>
        </w:rPr>
      </w:pPr>
    </w:p>
    <w:p w14:paraId="0F9DA3D1" w14:textId="77777777" w:rsidR="00FA2221" w:rsidRPr="00B71435" w:rsidRDefault="00FA2221" w:rsidP="00FA2221">
      <w:pPr>
        <w:pStyle w:val="Prrafodelista"/>
        <w:numPr>
          <w:ilvl w:val="0"/>
          <w:numId w:val="46"/>
        </w:numPr>
        <w:autoSpaceDE w:val="0"/>
        <w:autoSpaceDN w:val="0"/>
        <w:adjustRightInd w:val="0"/>
        <w:spacing w:after="200"/>
        <w:jc w:val="both"/>
        <w:rPr>
          <w:rFonts w:cs="Arial"/>
        </w:rPr>
      </w:pPr>
      <w:r>
        <w:rPr>
          <w:rFonts w:cs="Arial"/>
        </w:rPr>
        <w:t>Promover</w:t>
      </w:r>
      <w:r w:rsidRPr="00B71435">
        <w:rPr>
          <w:rFonts w:cs="Arial"/>
        </w:rPr>
        <w:t xml:space="preserve"> el desarrollo de soluciones híbridas que combinen fuentes locales de generación eléctrica con fuentes fósiles y minimicen el tiempo de funcionamiento de los equipos con fuentes fósiles en coherencia con la política de horas de prestación del servicio de energía para las Zonas No Interconectadas-ZNI.</w:t>
      </w:r>
      <w:r>
        <w:rPr>
          <w:rFonts w:cs="Arial"/>
        </w:rPr>
        <w:t xml:space="preserve"> Dentro de estos proyectos se d</w:t>
      </w:r>
      <w:r w:rsidRPr="00B71435">
        <w:rPr>
          <w:rFonts w:cs="Arial"/>
        </w:rPr>
        <w:t>ará prioridad a los proyectos que estén incorporados dentro de los Planes de Energización Rural Sostenible a nivel departamental y/o regional</w:t>
      </w:r>
      <w:r>
        <w:rPr>
          <w:rFonts w:cs="Arial"/>
        </w:rPr>
        <w:t>.</w:t>
      </w:r>
    </w:p>
    <w:p w14:paraId="2DA24039" w14:textId="77777777" w:rsidR="00FA2221" w:rsidRDefault="00FA2221" w:rsidP="00FA2221">
      <w:pPr>
        <w:pStyle w:val="Prrafodelista"/>
        <w:autoSpaceDE w:val="0"/>
        <w:autoSpaceDN w:val="0"/>
        <w:adjustRightInd w:val="0"/>
        <w:jc w:val="both"/>
        <w:rPr>
          <w:rFonts w:cs="Arial"/>
        </w:rPr>
      </w:pPr>
    </w:p>
    <w:p w14:paraId="4486A67F" w14:textId="77777777" w:rsidR="00FA2221" w:rsidRDefault="00FA2221" w:rsidP="00FA2221">
      <w:pPr>
        <w:pStyle w:val="Prrafodelista"/>
        <w:numPr>
          <w:ilvl w:val="0"/>
          <w:numId w:val="46"/>
        </w:numPr>
        <w:autoSpaceDE w:val="0"/>
        <w:autoSpaceDN w:val="0"/>
        <w:adjustRightInd w:val="0"/>
        <w:spacing w:after="200"/>
        <w:jc w:val="both"/>
        <w:rPr>
          <w:rFonts w:cs="Arial"/>
        </w:rPr>
      </w:pPr>
      <w:r>
        <w:rPr>
          <w:rFonts w:cs="Arial"/>
        </w:rPr>
        <w:t xml:space="preserve">Financiar parcial o totalmente a través de </w:t>
      </w:r>
      <w:r w:rsidRPr="00B71435">
        <w:rPr>
          <w:rFonts w:cs="Arial"/>
        </w:rPr>
        <w:t xml:space="preserve">créditos blandos la estructuración e implementación de esquemas empresariales </w:t>
      </w:r>
      <w:r>
        <w:rPr>
          <w:rFonts w:cs="Arial"/>
        </w:rPr>
        <w:t xml:space="preserve">en las Zonas No Interconectadas </w:t>
      </w:r>
      <w:r w:rsidRPr="00B71435">
        <w:rPr>
          <w:rFonts w:cs="Arial"/>
        </w:rPr>
        <w:t>basados en la promoción e implementación de proyectos que cumplan los fines establecidos por la ley 1715 de 2014, exclusivamente para los procesos productivos y su acompañamiento correspondiente.</w:t>
      </w:r>
      <w:r>
        <w:rPr>
          <w:rFonts w:cs="Arial"/>
        </w:rPr>
        <w:t xml:space="preserve"> Para cumplir con el presente literal, el FENOGE suscribirá convenios con entidades debidamente autorizadas y vigiladas por la Superintendencia Financiera de Colombia con el fin de que estas otorguen dichos créditos.</w:t>
      </w:r>
    </w:p>
    <w:p w14:paraId="7CAE1D2A" w14:textId="77777777" w:rsidR="00FA2221" w:rsidRDefault="00FA2221" w:rsidP="00FA2221">
      <w:pPr>
        <w:pStyle w:val="Prrafodelista"/>
        <w:autoSpaceDE w:val="0"/>
        <w:autoSpaceDN w:val="0"/>
        <w:adjustRightInd w:val="0"/>
        <w:jc w:val="both"/>
        <w:rPr>
          <w:rFonts w:cs="Arial"/>
        </w:rPr>
      </w:pPr>
    </w:p>
    <w:p w14:paraId="3EA1DBF4" w14:textId="77777777" w:rsidR="00FA2221" w:rsidRPr="0034072E" w:rsidRDefault="00FA2221" w:rsidP="00FA2221">
      <w:pPr>
        <w:pStyle w:val="Prrafodelista"/>
        <w:numPr>
          <w:ilvl w:val="0"/>
          <w:numId w:val="46"/>
        </w:numPr>
        <w:autoSpaceDE w:val="0"/>
        <w:autoSpaceDN w:val="0"/>
        <w:adjustRightInd w:val="0"/>
        <w:spacing w:after="200"/>
        <w:jc w:val="both"/>
        <w:rPr>
          <w:rFonts w:cs="Arial"/>
        </w:rPr>
      </w:pPr>
      <w:r w:rsidRPr="00C9222D">
        <w:rPr>
          <w:rFonts w:cs="Arial"/>
        </w:rPr>
        <w:t>Financiar parcial o totalmente sistemas de monitoreo de las soluciones</w:t>
      </w:r>
      <w:r>
        <w:rPr>
          <w:rFonts w:cs="Arial"/>
        </w:rPr>
        <w:t xml:space="preserve"> energéticas</w:t>
      </w:r>
      <w:r w:rsidRPr="00C9222D">
        <w:rPr>
          <w:rFonts w:cs="Arial"/>
        </w:rPr>
        <w:t xml:space="preserve"> instaladas en las Zonas No Interconectadas</w:t>
      </w:r>
      <w:r w:rsidRPr="009E3008">
        <w:rPr>
          <w:rFonts w:cs="Arial"/>
        </w:rPr>
        <w:t xml:space="preserve">, así como también para la actividad de transferencia de </w:t>
      </w:r>
      <w:r>
        <w:rPr>
          <w:rFonts w:cs="Arial"/>
        </w:rPr>
        <w:t>tecnología y capacitación, que permitan</w:t>
      </w:r>
      <w:r w:rsidRPr="009E3008">
        <w:rPr>
          <w:rFonts w:cs="Arial"/>
        </w:rPr>
        <w:t xml:space="preserve"> el funcionamiento continuo de los sistemas de suministro de energía desarrollados</w:t>
      </w:r>
      <w:r>
        <w:rPr>
          <w:rFonts w:cs="Arial"/>
        </w:rPr>
        <w:t>.</w:t>
      </w:r>
    </w:p>
    <w:p w14:paraId="627FF7AE" w14:textId="77777777" w:rsidR="00FA2221" w:rsidRDefault="00FA2221" w:rsidP="00FA2221">
      <w:pPr>
        <w:pStyle w:val="Prrafodelista"/>
        <w:autoSpaceDE w:val="0"/>
        <w:autoSpaceDN w:val="0"/>
        <w:adjustRightInd w:val="0"/>
        <w:jc w:val="both"/>
        <w:rPr>
          <w:rFonts w:cs="Arial"/>
        </w:rPr>
      </w:pPr>
    </w:p>
    <w:p w14:paraId="624DB875" w14:textId="77777777" w:rsidR="00FA2221" w:rsidRDefault="00FA2221" w:rsidP="00FA2221">
      <w:pPr>
        <w:pStyle w:val="Prrafodelista"/>
        <w:numPr>
          <w:ilvl w:val="0"/>
          <w:numId w:val="46"/>
        </w:numPr>
        <w:autoSpaceDE w:val="0"/>
        <w:autoSpaceDN w:val="0"/>
        <w:adjustRightInd w:val="0"/>
        <w:spacing w:after="200"/>
        <w:jc w:val="both"/>
        <w:rPr>
          <w:rFonts w:cs="Arial"/>
        </w:rPr>
      </w:pPr>
      <w:r w:rsidRPr="009E3008">
        <w:rPr>
          <w:rFonts w:cs="Arial"/>
        </w:rPr>
        <w:t>Incentivar la transferencia de tecnología y capacitación, que garanticen el funcionamiento continuo de las soluciones o  los sistemas de suministro de energía desarrollados.</w:t>
      </w:r>
    </w:p>
    <w:p w14:paraId="5AAA5012" w14:textId="77777777" w:rsidR="00FA2221" w:rsidRDefault="00FA2221" w:rsidP="00FA2221">
      <w:pPr>
        <w:pStyle w:val="Prrafodelista"/>
        <w:autoSpaceDE w:val="0"/>
        <w:autoSpaceDN w:val="0"/>
        <w:adjustRightInd w:val="0"/>
        <w:jc w:val="both"/>
        <w:rPr>
          <w:rFonts w:cs="Arial"/>
        </w:rPr>
      </w:pPr>
    </w:p>
    <w:p w14:paraId="52CEAE23" w14:textId="77777777" w:rsidR="00FA2221" w:rsidRDefault="00FA2221" w:rsidP="00FA2221">
      <w:pPr>
        <w:pStyle w:val="Prrafodelista"/>
        <w:numPr>
          <w:ilvl w:val="0"/>
          <w:numId w:val="46"/>
        </w:numPr>
        <w:autoSpaceDE w:val="0"/>
        <w:autoSpaceDN w:val="0"/>
        <w:adjustRightInd w:val="0"/>
        <w:spacing w:after="200"/>
        <w:jc w:val="both"/>
        <w:rPr>
          <w:rFonts w:cs="Arial"/>
        </w:rPr>
      </w:pPr>
      <w:r>
        <w:rPr>
          <w:rFonts w:cs="Arial"/>
        </w:rPr>
        <w:t>Financiar parcial o totalmente la i</w:t>
      </w:r>
      <w:r w:rsidRPr="009E3008">
        <w:rPr>
          <w:rFonts w:cs="Arial"/>
        </w:rPr>
        <w:t>mplementación de tecnologías y procedimientos de respuesta de la demanda, sistemas de medición</w:t>
      </w:r>
      <w:r>
        <w:rPr>
          <w:rFonts w:cs="Arial"/>
        </w:rPr>
        <w:t xml:space="preserve"> avanzada</w:t>
      </w:r>
      <w:r w:rsidRPr="009E3008">
        <w:rPr>
          <w:rFonts w:cs="Arial"/>
        </w:rPr>
        <w:t>, control, monitoreo y verificación de los proyectos, automatización y redes inteligentes.</w:t>
      </w:r>
    </w:p>
    <w:p w14:paraId="5DFB4842" w14:textId="77777777" w:rsidR="00FA2221" w:rsidRDefault="00FA2221" w:rsidP="00FA2221">
      <w:pPr>
        <w:pStyle w:val="Prrafodelista"/>
        <w:autoSpaceDE w:val="0"/>
        <w:autoSpaceDN w:val="0"/>
        <w:adjustRightInd w:val="0"/>
        <w:jc w:val="both"/>
        <w:rPr>
          <w:rFonts w:cs="Arial"/>
        </w:rPr>
      </w:pPr>
    </w:p>
    <w:p w14:paraId="0C0FFA20" w14:textId="77777777" w:rsidR="00FA2221" w:rsidRPr="00C77B1F" w:rsidRDefault="00FA2221" w:rsidP="00FA2221">
      <w:pPr>
        <w:pStyle w:val="Prrafodelista"/>
        <w:numPr>
          <w:ilvl w:val="0"/>
          <w:numId w:val="46"/>
        </w:numPr>
        <w:autoSpaceDE w:val="0"/>
        <w:autoSpaceDN w:val="0"/>
        <w:adjustRightInd w:val="0"/>
        <w:spacing w:after="200"/>
        <w:jc w:val="both"/>
        <w:rPr>
          <w:rFonts w:cs="Arial"/>
        </w:rPr>
      </w:pPr>
      <w:r w:rsidRPr="00C77B1F">
        <w:rPr>
          <w:rFonts w:cs="Arial"/>
        </w:rPr>
        <w:t>Financiar parcial o totalmente proyectos de investigación, desarrollo, innovación, transferencia de tecnología o capacitación que permita la generación de capacidades productivas nacionales en el ámbito de las fuentes no convencionales de energía y la gestión eficiente de la energía.</w:t>
      </w:r>
    </w:p>
    <w:p w14:paraId="5BFB518D" w14:textId="77777777" w:rsidR="00FA2221" w:rsidRDefault="00FA2221" w:rsidP="00FA2221">
      <w:pPr>
        <w:pStyle w:val="Prrafodelista"/>
        <w:autoSpaceDE w:val="0"/>
        <w:autoSpaceDN w:val="0"/>
        <w:adjustRightInd w:val="0"/>
        <w:jc w:val="both"/>
        <w:rPr>
          <w:rFonts w:cs="Arial"/>
        </w:rPr>
      </w:pPr>
    </w:p>
    <w:p w14:paraId="53746357" w14:textId="77777777" w:rsidR="00FA2221" w:rsidRPr="00950AAC" w:rsidRDefault="00FA2221" w:rsidP="00FA2221">
      <w:pPr>
        <w:pStyle w:val="Prrafodelista"/>
        <w:numPr>
          <w:ilvl w:val="0"/>
          <w:numId w:val="46"/>
        </w:numPr>
        <w:autoSpaceDE w:val="0"/>
        <w:autoSpaceDN w:val="0"/>
        <w:adjustRightInd w:val="0"/>
        <w:spacing w:after="200"/>
        <w:jc w:val="both"/>
        <w:rPr>
          <w:rFonts w:cs="Arial"/>
        </w:rPr>
      </w:pPr>
      <w:r w:rsidRPr="00950AAC">
        <w:rPr>
          <w:rFonts w:cs="Arial"/>
        </w:rPr>
        <w:t>Financiar parcial</w:t>
      </w:r>
      <w:r>
        <w:rPr>
          <w:rFonts w:cs="Arial"/>
        </w:rPr>
        <w:t xml:space="preserve"> o totalmente</w:t>
      </w:r>
      <w:r w:rsidRPr="00950AAC">
        <w:rPr>
          <w:rFonts w:cs="Arial"/>
        </w:rPr>
        <w:t xml:space="preserve"> centros de eficiencia energética </w:t>
      </w:r>
      <w:r>
        <w:rPr>
          <w:rFonts w:cs="Arial"/>
        </w:rPr>
        <w:t xml:space="preserve">en </w:t>
      </w:r>
      <w:r w:rsidRPr="00950AAC">
        <w:rPr>
          <w:rFonts w:cs="Arial"/>
        </w:rPr>
        <w:t xml:space="preserve">entidades educativas de todos los niveles, que permitan </w:t>
      </w:r>
      <w:r>
        <w:rPr>
          <w:rFonts w:cs="Arial"/>
        </w:rPr>
        <w:t xml:space="preserve">hacer transferencia y </w:t>
      </w:r>
      <w:r w:rsidRPr="00950AAC">
        <w:rPr>
          <w:rFonts w:cs="Arial"/>
        </w:rPr>
        <w:t xml:space="preserve">apoyar a los sectores en la identificación </w:t>
      </w:r>
      <w:r>
        <w:rPr>
          <w:rFonts w:cs="Arial"/>
        </w:rPr>
        <w:t xml:space="preserve">e implementación </w:t>
      </w:r>
      <w:r w:rsidRPr="00950AAC">
        <w:rPr>
          <w:rFonts w:cs="Arial"/>
        </w:rPr>
        <w:t xml:space="preserve">de las oportunidades de eficiencia energética. </w:t>
      </w:r>
    </w:p>
    <w:p w14:paraId="3313E7A2" w14:textId="77777777" w:rsidR="00FA2221" w:rsidRPr="00C77B1F" w:rsidRDefault="00FA2221" w:rsidP="00FA2221">
      <w:pPr>
        <w:pStyle w:val="Prrafodelista"/>
        <w:autoSpaceDE w:val="0"/>
        <w:autoSpaceDN w:val="0"/>
        <w:adjustRightInd w:val="0"/>
        <w:jc w:val="both"/>
      </w:pPr>
    </w:p>
    <w:p w14:paraId="1DAA0254" w14:textId="77777777" w:rsidR="00FA2221" w:rsidRPr="007B3A38" w:rsidRDefault="00FA2221" w:rsidP="00FA2221">
      <w:pPr>
        <w:pStyle w:val="Prrafodelista"/>
        <w:numPr>
          <w:ilvl w:val="0"/>
          <w:numId w:val="46"/>
        </w:numPr>
        <w:autoSpaceDE w:val="0"/>
        <w:autoSpaceDN w:val="0"/>
        <w:adjustRightInd w:val="0"/>
        <w:spacing w:after="200"/>
        <w:jc w:val="both"/>
        <w:rPr>
          <w:rFonts w:cs="Arial"/>
        </w:rPr>
      </w:pPr>
      <w:r>
        <w:rPr>
          <w:rFonts w:cs="Arial"/>
        </w:rPr>
        <w:t xml:space="preserve">Implementar una </w:t>
      </w:r>
      <w:r w:rsidRPr="00B71435">
        <w:rPr>
          <w:rFonts w:cs="Arial"/>
        </w:rPr>
        <w:t>ventanilla de asistencia técnica para proporcionar asistencia técnica directa a l</w:t>
      </w:r>
      <w:r>
        <w:rPr>
          <w:rFonts w:cs="Arial"/>
        </w:rPr>
        <w:t>o</w:t>
      </w:r>
      <w:r w:rsidRPr="00B71435">
        <w:rPr>
          <w:rFonts w:cs="Arial"/>
        </w:rPr>
        <w:t>s eventuales beneficiarios del FENOGE para la ejecución de programas fomentados a través del fondo</w:t>
      </w:r>
      <w:r>
        <w:rPr>
          <w:rFonts w:cs="Arial"/>
        </w:rPr>
        <w:t xml:space="preserve"> </w:t>
      </w:r>
      <w:r w:rsidRPr="00B71435">
        <w:rPr>
          <w:rFonts w:cs="Arial"/>
        </w:rPr>
        <w:t>y proporcionar asistencia técnica para aumentar la capacidad de los inversionistas finales para implementar los respectivos proyectos.</w:t>
      </w:r>
    </w:p>
    <w:p w14:paraId="1E280724" w14:textId="77777777" w:rsidR="00FA2221" w:rsidRDefault="00FA2221" w:rsidP="00FA2221">
      <w:pPr>
        <w:autoSpaceDE w:val="0"/>
        <w:autoSpaceDN w:val="0"/>
        <w:adjustRightInd w:val="0"/>
        <w:jc w:val="both"/>
        <w:rPr>
          <w:rFonts w:cs="Arial"/>
        </w:rPr>
      </w:pPr>
      <w:r w:rsidRPr="00E9439A">
        <w:rPr>
          <w:rFonts w:cs="Arial"/>
          <w:b/>
        </w:rPr>
        <w:t>Parágrafo.</w:t>
      </w:r>
      <w:r>
        <w:rPr>
          <w:rFonts w:cs="Arial"/>
        </w:rPr>
        <w:t xml:space="preserve"> </w:t>
      </w:r>
      <w:r w:rsidRPr="00B71435">
        <w:rPr>
          <w:rFonts w:cs="Arial"/>
        </w:rPr>
        <w:t xml:space="preserve">En todo caso los proyectos a financiar con recursos de </w:t>
      </w:r>
      <w:r>
        <w:rPr>
          <w:rFonts w:cs="Arial"/>
        </w:rPr>
        <w:t>e</w:t>
      </w:r>
      <w:r w:rsidRPr="00B71435">
        <w:rPr>
          <w:rFonts w:cs="Arial"/>
        </w:rPr>
        <w:t xml:space="preserve">ste fondo deberán cumplir evaluaciones costo-beneficio que comparen el costo del proyecto con los ahorros  económicos o ingresos producidos. </w:t>
      </w:r>
    </w:p>
    <w:p w14:paraId="00A6B385" w14:textId="77777777" w:rsidR="00FA2221" w:rsidRDefault="00FA2221" w:rsidP="00FA2221">
      <w:pPr>
        <w:autoSpaceDE w:val="0"/>
        <w:autoSpaceDN w:val="0"/>
        <w:adjustRightInd w:val="0"/>
        <w:jc w:val="both"/>
        <w:rPr>
          <w:rFonts w:cs="Arial"/>
        </w:rPr>
      </w:pPr>
    </w:p>
    <w:p w14:paraId="164194B7" w14:textId="77777777" w:rsidR="00FA2221" w:rsidRDefault="00FA2221" w:rsidP="00FA2221">
      <w:pPr>
        <w:autoSpaceDE w:val="0"/>
        <w:autoSpaceDN w:val="0"/>
        <w:adjustRightInd w:val="0"/>
        <w:jc w:val="both"/>
        <w:rPr>
          <w:rFonts w:cs="Arial"/>
        </w:rPr>
      </w:pPr>
      <w:r w:rsidRPr="00B71435">
        <w:rPr>
          <w:rFonts w:cs="Arial"/>
          <w:b/>
          <w:bCs/>
        </w:rPr>
        <w:t xml:space="preserve">Artículo </w:t>
      </w:r>
      <w:r>
        <w:rPr>
          <w:rFonts w:cs="Arial"/>
          <w:b/>
          <w:bCs/>
        </w:rPr>
        <w:t>7</w:t>
      </w:r>
      <w:r w:rsidRPr="00B71435">
        <w:rPr>
          <w:rFonts w:cs="Arial"/>
          <w:b/>
          <w:bCs/>
        </w:rPr>
        <w:t xml:space="preserve">. </w:t>
      </w:r>
      <w:r w:rsidRPr="00B71435">
        <w:rPr>
          <w:rFonts w:cs="Arial"/>
          <w:b/>
          <w:bCs/>
          <w:i/>
          <w:iCs/>
        </w:rPr>
        <w:t>Administración y ejecución de los recursos</w:t>
      </w:r>
      <w:r w:rsidRPr="00B71435">
        <w:rPr>
          <w:rFonts w:cs="Arial"/>
          <w:i/>
          <w:iCs/>
        </w:rPr>
        <w:t>.</w:t>
      </w:r>
      <w:r>
        <w:rPr>
          <w:rFonts w:cs="Arial"/>
          <w:b/>
          <w:bCs/>
          <w:i/>
          <w:iCs/>
        </w:rPr>
        <w:t xml:space="preserve"> </w:t>
      </w:r>
      <w:r w:rsidRPr="00B71435">
        <w:rPr>
          <w:rFonts w:cs="Arial"/>
        </w:rPr>
        <w:t xml:space="preserve">La administración de los recursos y rendimientos provenientes del FENOGE se hará en aplicación de lo dispuesto en el artículo 10 de la ley 1715 de 2014. Para </w:t>
      </w:r>
      <w:r>
        <w:rPr>
          <w:rFonts w:cs="Arial"/>
        </w:rPr>
        <w:t>ello se seleccionará una fiduciaria mediante un proceso de</w:t>
      </w:r>
      <w:r w:rsidRPr="00B71435">
        <w:rPr>
          <w:rFonts w:cs="Arial"/>
        </w:rPr>
        <w:t xml:space="preserve"> selección objetiva definida en el artículo 32º del Estatuto de Contratación Estatal, Ley 80 de 1993. Los proyectos que se financien con cargo al FENOGE, se considerarán como </w:t>
      </w:r>
      <w:r>
        <w:rPr>
          <w:rFonts w:cs="Arial"/>
        </w:rPr>
        <w:t xml:space="preserve">de </w:t>
      </w:r>
      <w:r w:rsidRPr="00B71435">
        <w:rPr>
          <w:rFonts w:cs="Arial"/>
        </w:rPr>
        <w:t>utilidad pública e interés</w:t>
      </w:r>
      <w:r>
        <w:rPr>
          <w:rFonts w:cs="Arial"/>
        </w:rPr>
        <w:t xml:space="preserve"> social</w:t>
      </w:r>
      <w:r w:rsidRPr="00B71435">
        <w:rPr>
          <w:rFonts w:cs="Arial"/>
        </w:rPr>
        <w:t>.</w:t>
      </w:r>
    </w:p>
    <w:p w14:paraId="6CF2E813" w14:textId="77777777" w:rsidR="00FA2221" w:rsidRDefault="00FA2221" w:rsidP="00FA2221">
      <w:pPr>
        <w:autoSpaceDE w:val="0"/>
        <w:autoSpaceDN w:val="0"/>
        <w:adjustRightInd w:val="0"/>
        <w:jc w:val="both"/>
        <w:rPr>
          <w:rFonts w:cs="Arial"/>
        </w:rPr>
      </w:pPr>
    </w:p>
    <w:p w14:paraId="3DBE2411" w14:textId="77777777" w:rsidR="00FA2221" w:rsidRPr="00E9439A" w:rsidRDefault="00FA2221" w:rsidP="00FA2221">
      <w:pPr>
        <w:autoSpaceDE w:val="0"/>
        <w:autoSpaceDN w:val="0"/>
        <w:adjustRightInd w:val="0"/>
        <w:jc w:val="both"/>
        <w:rPr>
          <w:rFonts w:cs="Arial"/>
          <w:bCs/>
          <w:iCs/>
        </w:rPr>
      </w:pPr>
      <w:r>
        <w:rPr>
          <w:rFonts w:cs="Arial"/>
          <w:bCs/>
          <w:iCs/>
        </w:rPr>
        <w:t xml:space="preserve">Los costos que se generen por la implementación y funcionamiento del FENOGE, </w:t>
      </w:r>
      <w:r w:rsidRPr="00E9439A">
        <w:rPr>
          <w:rFonts w:cs="Arial"/>
          <w:bCs/>
          <w:iCs/>
        </w:rPr>
        <w:t xml:space="preserve">se sufragarán con cargo a </w:t>
      </w:r>
      <w:r>
        <w:rPr>
          <w:rFonts w:cs="Arial"/>
          <w:bCs/>
          <w:iCs/>
        </w:rPr>
        <w:t xml:space="preserve">sus propios recursos </w:t>
      </w:r>
      <w:r w:rsidRPr="00E9439A">
        <w:rPr>
          <w:rFonts w:cs="Arial"/>
          <w:bCs/>
          <w:iCs/>
        </w:rPr>
        <w:t>bajo la figura de costos inherentes o accesor</w:t>
      </w:r>
      <w:r>
        <w:rPr>
          <w:rFonts w:cs="Arial"/>
          <w:bCs/>
          <w:iCs/>
        </w:rPr>
        <w:t xml:space="preserve">ios a la obligación principal </w:t>
      </w:r>
      <w:r w:rsidRPr="00E9439A">
        <w:rPr>
          <w:rFonts w:cs="Arial"/>
          <w:bCs/>
          <w:iCs/>
        </w:rPr>
        <w:t>de que trata el artículo 14 de la Ley 1737 de 2014, o aquella que la modifique y/o adicione.</w:t>
      </w:r>
      <w:r>
        <w:rPr>
          <w:rFonts w:cs="Arial"/>
          <w:bCs/>
          <w:iCs/>
        </w:rPr>
        <w:t xml:space="preserve"> En todo caso, los gastos de funcionamiento del FENOGE no podrán exceder el 2% de los recursos provenientes de la contribución creada mediante la Ley XXX de 2015 “por medio de la cual se expide el Plan Nacional de Desarrollo 2014-2018”.</w:t>
      </w:r>
    </w:p>
    <w:p w14:paraId="427A657C" w14:textId="77777777" w:rsidR="00FA2221" w:rsidRPr="00261A06" w:rsidRDefault="00FA2221" w:rsidP="00FA2221">
      <w:pPr>
        <w:autoSpaceDE w:val="0"/>
        <w:autoSpaceDN w:val="0"/>
        <w:adjustRightInd w:val="0"/>
        <w:jc w:val="both"/>
        <w:rPr>
          <w:rFonts w:cs="Arial"/>
        </w:rPr>
      </w:pPr>
    </w:p>
    <w:p w14:paraId="6C94208F" w14:textId="77777777" w:rsidR="00FA2221" w:rsidRPr="00B71435" w:rsidRDefault="00FA2221" w:rsidP="00FA2221">
      <w:pPr>
        <w:autoSpaceDE w:val="0"/>
        <w:autoSpaceDN w:val="0"/>
        <w:adjustRightInd w:val="0"/>
        <w:jc w:val="both"/>
        <w:rPr>
          <w:rFonts w:cs="Arial"/>
        </w:rPr>
      </w:pPr>
      <w:r w:rsidRPr="00B71435">
        <w:rPr>
          <w:rFonts w:cs="Arial"/>
          <w:b/>
          <w:bCs/>
        </w:rPr>
        <w:t xml:space="preserve">Artículo </w:t>
      </w:r>
      <w:r>
        <w:rPr>
          <w:rFonts w:cs="Arial"/>
          <w:b/>
          <w:bCs/>
        </w:rPr>
        <w:t>8</w:t>
      </w:r>
      <w:r w:rsidRPr="00B71435">
        <w:rPr>
          <w:rFonts w:cs="Arial"/>
          <w:b/>
          <w:bCs/>
        </w:rPr>
        <w:t xml:space="preserve">. </w:t>
      </w:r>
      <w:r w:rsidRPr="00E455E8">
        <w:rPr>
          <w:rFonts w:cs="Arial"/>
          <w:b/>
          <w:bCs/>
          <w:iCs/>
        </w:rPr>
        <w:t>Aprobación</w:t>
      </w:r>
      <w:r w:rsidRPr="00E455E8">
        <w:rPr>
          <w:rFonts w:cs="Arial"/>
          <w:b/>
          <w:bCs/>
        </w:rPr>
        <w:t xml:space="preserve"> </w:t>
      </w:r>
      <w:r w:rsidRPr="00E455E8">
        <w:rPr>
          <w:rFonts w:cs="Arial"/>
          <w:b/>
          <w:bCs/>
          <w:iCs/>
        </w:rPr>
        <w:t>de</w:t>
      </w:r>
      <w:r w:rsidRPr="00E455E8">
        <w:rPr>
          <w:rFonts w:cs="Arial"/>
          <w:b/>
          <w:bCs/>
        </w:rPr>
        <w:t xml:space="preserve"> </w:t>
      </w:r>
      <w:r w:rsidRPr="00E455E8">
        <w:rPr>
          <w:rFonts w:cs="Arial"/>
          <w:b/>
          <w:bCs/>
          <w:iCs/>
        </w:rPr>
        <w:t>planes</w:t>
      </w:r>
      <w:r w:rsidRPr="00E455E8">
        <w:rPr>
          <w:rFonts w:cs="Arial"/>
          <w:b/>
          <w:bCs/>
        </w:rPr>
        <w:t xml:space="preserve"> </w:t>
      </w:r>
      <w:r w:rsidRPr="00E455E8">
        <w:rPr>
          <w:rFonts w:cs="Arial"/>
          <w:b/>
          <w:bCs/>
          <w:iCs/>
        </w:rPr>
        <w:t>y</w:t>
      </w:r>
      <w:r w:rsidRPr="00E455E8">
        <w:rPr>
          <w:rFonts w:cs="Arial"/>
          <w:b/>
          <w:bCs/>
        </w:rPr>
        <w:t xml:space="preserve"> </w:t>
      </w:r>
      <w:r w:rsidRPr="00E455E8">
        <w:rPr>
          <w:rFonts w:cs="Arial"/>
          <w:b/>
          <w:bCs/>
          <w:iCs/>
        </w:rPr>
        <w:t>proyectos.</w:t>
      </w:r>
      <w:r>
        <w:rPr>
          <w:rFonts w:cs="Arial"/>
          <w:b/>
          <w:bCs/>
          <w:iCs/>
        </w:rPr>
        <w:t xml:space="preserve"> </w:t>
      </w:r>
      <w:r w:rsidRPr="00B71435">
        <w:rPr>
          <w:rFonts w:cs="Arial"/>
        </w:rPr>
        <w:t>Para efectos de</w:t>
      </w:r>
      <w:r>
        <w:rPr>
          <w:rFonts w:cs="Arial"/>
        </w:rPr>
        <w:t xml:space="preserve"> la financiación de planes y proyectos con recursos del FENOGE,</w:t>
      </w:r>
      <w:r w:rsidRPr="00B71435">
        <w:rPr>
          <w:rFonts w:cs="Arial"/>
        </w:rPr>
        <w:t xml:space="preserve"> se tendrán en cuenta las siguientes reglas</w:t>
      </w:r>
      <w:r>
        <w:rPr>
          <w:rFonts w:cs="Arial"/>
        </w:rPr>
        <w:t>:</w:t>
      </w:r>
    </w:p>
    <w:p w14:paraId="09B1F7FA" w14:textId="77777777" w:rsidR="00FA2221" w:rsidRPr="00B71435" w:rsidRDefault="00FA2221" w:rsidP="00FA2221">
      <w:pPr>
        <w:pStyle w:val="Prrafodelista"/>
        <w:autoSpaceDE w:val="0"/>
        <w:autoSpaceDN w:val="0"/>
        <w:adjustRightInd w:val="0"/>
        <w:jc w:val="both"/>
        <w:rPr>
          <w:rFonts w:cs="Arial"/>
        </w:rPr>
      </w:pPr>
    </w:p>
    <w:p w14:paraId="0B82E633" w14:textId="77777777" w:rsidR="00FA2221" w:rsidRPr="00B71435" w:rsidRDefault="00FA2221" w:rsidP="00FA2221">
      <w:pPr>
        <w:pStyle w:val="Prrafodelista"/>
        <w:numPr>
          <w:ilvl w:val="0"/>
          <w:numId w:val="44"/>
        </w:numPr>
        <w:autoSpaceDE w:val="0"/>
        <w:autoSpaceDN w:val="0"/>
        <w:adjustRightInd w:val="0"/>
        <w:jc w:val="both"/>
        <w:rPr>
          <w:rFonts w:cs="Arial"/>
        </w:rPr>
      </w:pPr>
      <w:r w:rsidRPr="00B71435">
        <w:rPr>
          <w:rFonts w:cs="Arial"/>
        </w:rPr>
        <w:t>La ejecución, operación y adecuado funcionamiento de los proyecto</w:t>
      </w:r>
      <w:r>
        <w:rPr>
          <w:rFonts w:cs="Arial"/>
        </w:rPr>
        <w:t>s propuestos</w:t>
      </w:r>
      <w:r w:rsidRPr="00B71435">
        <w:rPr>
          <w:rFonts w:cs="Arial"/>
        </w:rPr>
        <w:t xml:space="preserve"> será</w:t>
      </w:r>
      <w:r>
        <w:rPr>
          <w:rFonts w:cs="Arial"/>
        </w:rPr>
        <w:t>n</w:t>
      </w:r>
      <w:r w:rsidRPr="00B71435">
        <w:rPr>
          <w:rFonts w:cs="Arial"/>
        </w:rPr>
        <w:t xml:space="preserve"> responsabilidad exclusiva de quien lo</w:t>
      </w:r>
      <w:r>
        <w:rPr>
          <w:rFonts w:cs="Arial"/>
        </w:rPr>
        <w:t>s</w:t>
      </w:r>
      <w:r w:rsidRPr="00B71435">
        <w:rPr>
          <w:rFonts w:cs="Arial"/>
        </w:rPr>
        <w:t xml:space="preserve"> propone.</w:t>
      </w:r>
    </w:p>
    <w:p w14:paraId="37C5E4BB" w14:textId="77777777" w:rsidR="00FA2221" w:rsidRPr="00B71435" w:rsidRDefault="00FA2221" w:rsidP="00FA2221">
      <w:pPr>
        <w:autoSpaceDE w:val="0"/>
        <w:autoSpaceDN w:val="0"/>
        <w:adjustRightInd w:val="0"/>
        <w:jc w:val="both"/>
        <w:rPr>
          <w:rFonts w:cs="Arial"/>
        </w:rPr>
      </w:pPr>
    </w:p>
    <w:p w14:paraId="3DE4A83C" w14:textId="77777777" w:rsidR="00FA2221" w:rsidRPr="00B71435" w:rsidRDefault="00FA2221" w:rsidP="00FA2221">
      <w:pPr>
        <w:pStyle w:val="Prrafodelista"/>
        <w:numPr>
          <w:ilvl w:val="0"/>
          <w:numId w:val="44"/>
        </w:numPr>
        <w:autoSpaceDE w:val="0"/>
        <w:autoSpaceDN w:val="0"/>
        <w:adjustRightInd w:val="0"/>
        <w:jc w:val="both"/>
        <w:rPr>
          <w:rFonts w:cs="Arial"/>
        </w:rPr>
      </w:pPr>
      <w:r w:rsidRPr="00B71435">
        <w:rPr>
          <w:rFonts w:cs="Arial"/>
        </w:rPr>
        <w:lastRenderedPageBreak/>
        <w:t xml:space="preserve">En los casos de proyectos </w:t>
      </w:r>
      <w:r>
        <w:rPr>
          <w:rFonts w:cs="Arial"/>
        </w:rPr>
        <w:t>con</w:t>
      </w:r>
      <w:r w:rsidRPr="00B71435">
        <w:rPr>
          <w:rFonts w:cs="Arial"/>
        </w:rPr>
        <w:t xml:space="preserve"> F</w:t>
      </w:r>
      <w:r>
        <w:rPr>
          <w:rFonts w:cs="Arial"/>
        </w:rPr>
        <w:t xml:space="preserve">uentes </w:t>
      </w:r>
      <w:r w:rsidRPr="00B71435">
        <w:rPr>
          <w:rFonts w:cs="Arial"/>
        </w:rPr>
        <w:t>N</w:t>
      </w:r>
      <w:r>
        <w:rPr>
          <w:rFonts w:cs="Arial"/>
        </w:rPr>
        <w:t xml:space="preserve">o </w:t>
      </w:r>
      <w:r w:rsidRPr="00B71435">
        <w:rPr>
          <w:rFonts w:cs="Arial"/>
        </w:rPr>
        <w:t>C</w:t>
      </w:r>
      <w:r>
        <w:rPr>
          <w:rFonts w:cs="Arial"/>
        </w:rPr>
        <w:t xml:space="preserve">onvencionales de </w:t>
      </w:r>
      <w:r w:rsidRPr="00B71435">
        <w:rPr>
          <w:rFonts w:cs="Arial"/>
        </w:rPr>
        <w:t>E</w:t>
      </w:r>
      <w:r>
        <w:rPr>
          <w:rFonts w:cs="Arial"/>
        </w:rPr>
        <w:t>nergía</w:t>
      </w:r>
      <w:r w:rsidRPr="00B71435">
        <w:rPr>
          <w:rFonts w:cs="Arial"/>
        </w:rPr>
        <w:t xml:space="preserve"> de interés estratégico de la Nación</w:t>
      </w:r>
      <w:r>
        <w:rPr>
          <w:rFonts w:cs="Arial"/>
        </w:rPr>
        <w:t>,</w:t>
      </w:r>
      <w:r w:rsidRPr="00B71435">
        <w:rPr>
          <w:rFonts w:cs="Arial"/>
        </w:rPr>
        <w:t xml:space="preserve"> además de la financiación con recursos del FENOGE se podrán asignar recursos del FAZNI y/o de otros fondos del Estado en forma complementaria.</w:t>
      </w:r>
    </w:p>
    <w:p w14:paraId="0816D885" w14:textId="77777777" w:rsidR="00FA2221" w:rsidRPr="00B71435" w:rsidRDefault="00FA2221" w:rsidP="00FA2221">
      <w:pPr>
        <w:autoSpaceDE w:val="0"/>
        <w:autoSpaceDN w:val="0"/>
        <w:adjustRightInd w:val="0"/>
        <w:jc w:val="both"/>
        <w:rPr>
          <w:rFonts w:cs="Arial"/>
        </w:rPr>
      </w:pPr>
    </w:p>
    <w:p w14:paraId="6F7D2E2C" w14:textId="77777777" w:rsidR="00FA2221" w:rsidRPr="00B71435" w:rsidRDefault="00FA2221" w:rsidP="00FA2221">
      <w:pPr>
        <w:pStyle w:val="Prrafodelista"/>
        <w:numPr>
          <w:ilvl w:val="0"/>
          <w:numId w:val="44"/>
        </w:numPr>
        <w:autoSpaceDE w:val="0"/>
        <w:autoSpaceDN w:val="0"/>
        <w:adjustRightInd w:val="0"/>
        <w:jc w:val="both"/>
        <w:rPr>
          <w:rFonts w:cs="Arial"/>
        </w:rPr>
      </w:pPr>
      <w:r w:rsidRPr="00B71435">
        <w:rPr>
          <w:rFonts w:cs="Arial"/>
        </w:rPr>
        <w:t>Se dará prioridad a los proyectos destinados a la sustitución de generación de energía eléctrica con combustibles fósiles en las Zonas No Interconectadas.</w:t>
      </w:r>
    </w:p>
    <w:p w14:paraId="30612F3E" w14:textId="77777777" w:rsidR="00FA2221" w:rsidRPr="00B71435" w:rsidRDefault="00FA2221" w:rsidP="00FA2221">
      <w:pPr>
        <w:autoSpaceDE w:val="0"/>
        <w:autoSpaceDN w:val="0"/>
        <w:adjustRightInd w:val="0"/>
        <w:jc w:val="both"/>
        <w:rPr>
          <w:rFonts w:cs="Arial"/>
        </w:rPr>
      </w:pPr>
    </w:p>
    <w:p w14:paraId="1B5E2EAC" w14:textId="77777777" w:rsidR="00FA2221" w:rsidRDefault="00FA2221" w:rsidP="00FA2221">
      <w:pPr>
        <w:pStyle w:val="Prrafodelista"/>
        <w:numPr>
          <w:ilvl w:val="0"/>
          <w:numId w:val="44"/>
        </w:numPr>
        <w:autoSpaceDE w:val="0"/>
        <w:autoSpaceDN w:val="0"/>
        <w:adjustRightInd w:val="0"/>
        <w:jc w:val="both"/>
        <w:rPr>
          <w:rFonts w:cs="Arial"/>
        </w:rPr>
      </w:pPr>
      <w:r>
        <w:rPr>
          <w:rFonts w:cs="Arial"/>
        </w:rPr>
        <w:t xml:space="preserve">Se dará prioridad a </w:t>
      </w:r>
      <w:r w:rsidRPr="00B71435">
        <w:rPr>
          <w:rFonts w:cs="Arial"/>
        </w:rPr>
        <w:t xml:space="preserve">proyectos que permitan inducir y promover el ahorro y uso eficiente de la energía eléctrica </w:t>
      </w:r>
      <w:r>
        <w:rPr>
          <w:rFonts w:cs="Arial"/>
        </w:rPr>
        <w:t>en micro y pequeñas empresas y en el sector residencial.</w:t>
      </w:r>
    </w:p>
    <w:p w14:paraId="07314B76" w14:textId="77777777" w:rsidR="00FA2221" w:rsidRPr="00FE2B24" w:rsidRDefault="00FA2221" w:rsidP="00FA2221">
      <w:pPr>
        <w:autoSpaceDE w:val="0"/>
        <w:autoSpaceDN w:val="0"/>
        <w:adjustRightInd w:val="0"/>
        <w:jc w:val="both"/>
        <w:rPr>
          <w:rFonts w:cs="Arial"/>
        </w:rPr>
      </w:pPr>
    </w:p>
    <w:p w14:paraId="0928B295" w14:textId="77777777" w:rsidR="00FA2221" w:rsidRPr="00B71435" w:rsidRDefault="00FA2221" w:rsidP="00FA2221">
      <w:pPr>
        <w:pStyle w:val="Prrafodelista"/>
        <w:numPr>
          <w:ilvl w:val="0"/>
          <w:numId w:val="44"/>
        </w:numPr>
        <w:autoSpaceDE w:val="0"/>
        <w:autoSpaceDN w:val="0"/>
        <w:adjustRightInd w:val="0"/>
        <w:jc w:val="both"/>
        <w:rPr>
          <w:rFonts w:cs="Arial"/>
        </w:rPr>
      </w:pPr>
      <w:r w:rsidRPr="00B71435">
        <w:rPr>
          <w:rFonts w:cs="Arial"/>
        </w:rPr>
        <w:t xml:space="preserve">Se dará prioridad </w:t>
      </w:r>
      <w:r>
        <w:rPr>
          <w:rFonts w:cs="Arial"/>
        </w:rPr>
        <w:t>a</w:t>
      </w:r>
      <w:r w:rsidRPr="00B71435">
        <w:rPr>
          <w:rFonts w:cs="Arial"/>
        </w:rPr>
        <w:t xml:space="preserve"> los proyectos presentados por los agentes de la cadena de valor del servicio de energía eléctrica del Sistema Interconectado Nacional (SIN) y de las Zonas No Interconectadas (ZNI), cuyo objetivo sea la complementariedad o suplencia en la utilización de fuentes convencionales en el SIN y en las ZNI.</w:t>
      </w:r>
    </w:p>
    <w:p w14:paraId="7957A0E4" w14:textId="77777777" w:rsidR="00FA2221" w:rsidRPr="00B71435" w:rsidRDefault="00FA2221" w:rsidP="00FA2221">
      <w:pPr>
        <w:autoSpaceDE w:val="0"/>
        <w:autoSpaceDN w:val="0"/>
        <w:adjustRightInd w:val="0"/>
        <w:jc w:val="both"/>
        <w:rPr>
          <w:rFonts w:cs="Arial"/>
        </w:rPr>
      </w:pPr>
    </w:p>
    <w:p w14:paraId="31C455D2" w14:textId="77777777" w:rsidR="00FA2221" w:rsidRPr="00B71435" w:rsidRDefault="00FA2221" w:rsidP="00FA2221">
      <w:pPr>
        <w:autoSpaceDE w:val="0"/>
        <w:autoSpaceDN w:val="0"/>
        <w:adjustRightInd w:val="0"/>
        <w:jc w:val="both"/>
        <w:rPr>
          <w:rFonts w:cs="Arial"/>
          <w:b/>
          <w:bCs/>
        </w:rPr>
      </w:pPr>
    </w:p>
    <w:p w14:paraId="541D3107" w14:textId="77777777" w:rsidR="00FA2221" w:rsidRPr="002310B6" w:rsidRDefault="00FA2221" w:rsidP="00FA2221">
      <w:pPr>
        <w:autoSpaceDE w:val="0"/>
        <w:autoSpaceDN w:val="0"/>
        <w:adjustRightInd w:val="0"/>
        <w:jc w:val="both"/>
        <w:rPr>
          <w:rFonts w:cs="Arial"/>
          <w:b/>
          <w:bCs/>
        </w:rPr>
      </w:pPr>
      <w:r w:rsidRPr="00B71435">
        <w:rPr>
          <w:rFonts w:cs="Arial"/>
          <w:b/>
          <w:bCs/>
        </w:rPr>
        <w:t xml:space="preserve">Artículo </w:t>
      </w:r>
      <w:r>
        <w:rPr>
          <w:rFonts w:cs="Arial"/>
          <w:b/>
          <w:bCs/>
        </w:rPr>
        <w:t>9</w:t>
      </w:r>
      <w:r w:rsidRPr="00B71435">
        <w:rPr>
          <w:rFonts w:cs="Arial"/>
          <w:b/>
          <w:bCs/>
        </w:rPr>
        <w:t xml:space="preserve">. </w:t>
      </w:r>
      <w:r w:rsidRPr="002310B6">
        <w:rPr>
          <w:rFonts w:cs="Arial"/>
          <w:b/>
          <w:bCs/>
          <w:iCs/>
        </w:rPr>
        <w:t>Responsabilidad</w:t>
      </w:r>
      <w:r w:rsidRPr="002310B6">
        <w:rPr>
          <w:rFonts w:cs="Arial"/>
          <w:b/>
          <w:bCs/>
        </w:rPr>
        <w:t xml:space="preserve"> </w:t>
      </w:r>
      <w:r>
        <w:rPr>
          <w:rFonts w:cs="Arial"/>
          <w:b/>
          <w:bCs/>
        </w:rPr>
        <w:t xml:space="preserve">y propiedad </w:t>
      </w:r>
      <w:r w:rsidRPr="002310B6">
        <w:rPr>
          <w:rFonts w:cs="Arial"/>
          <w:b/>
          <w:bCs/>
          <w:iCs/>
        </w:rPr>
        <w:t>sobre</w:t>
      </w:r>
      <w:r w:rsidRPr="002310B6">
        <w:rPr>
          <w:rFonts w:cs="Arial"/>
          <w:b/>
          <w:bCs/>
        </w:rPr>
        <w:t xml:space="preserve"> </w:t>
      </w:r>
      <w:r w:rsidRPr="002310B6">
        <w:rPr>
          <w:rFonts w:cs="Arial"/>
          <w:b/>
          <w:bCs/>
          <w:iCs/>
        </w:rPr>
        <w:t>los</w:t>
      </w:r>
      <w:r w:rsidRPr="002310B6">
        <w:rPr>
          <w:rFonts w:cs="Arial"/>
          <w:b/>
          <w:bCs/>
        </w:rPr>
        <w:t xml:space="preserve"> </w:t>
      </w:r>
      <w:r w:rsidRPr="002310B6">
        <w:rPr>
          <w:rFonts w:cs="Arial"/>
          <w:b/>
          <w:bCs/>
          <w:iCs/>
        </w:rPr>
        <w:t>activos</w:t>
      </w:r>
      <w:r w:rsidRPr="00B71435">
        <w:rPr>
          <w:rFonts w:cs="Arial"/>
          <w:i/>
          <w:iCs/>
        </w:rPr>
        <w:t>.</w:t>
      </w:r>
      <w:r>
        <w:rPr>
          <w:rFonts w:cs="Arial"/>
          <w:b/>
          <w:bCs/>
        </w:rPr>
        <w:t xml:space="preserve"> </w:t>
      </w:r>
      <w:r w:rsidRPr="00B71435">
        <w:rPr>
          <w:rFonts w:cs="Arial"/>
        </w:rPr>
        <w:t>Una vez desarrolladas y concluida</w:t>
      </w:r>
      <w:r>
        <w:rPr>
          <w:rFonts w:cs="Arial"/>
        </w:rPr>
        <w:t>s</w:t>
      </w:r>
      <w:r w:rsidRPr="00B71435">
        <w:rPr>
          <w:rFonts w:cs="Arial"/>
        </w:rPr>
        <w:t xml:space="preserve"> las obras de</w:t>
      </w:r>
      <w:r>
        <w:rPr>
          <w:rFonts w:cs="Arial"/>
        </w:rPr>
        <w:t xml:space="preserve"> </w:t>
      </w:r>
      <w:r w:rsidRPr="00B71435">
        <w:rPr>
          <w:rFonts w:cs="Arial"/>
        </w:rPr>
        <w:t>l</w:t>
      </w:r>
      <w:r>
        <w:rPr>
          <w:rFonts w:cs="Arial"/>
        </w:rPr>
        <w:t>os</w:t>
      </w:r>
      <w:r w:rsidRPr="00B71435">
        <w:rPr>
          <w:rFonts w:cs="Arial"/>
        </w:rPr>
        <w:t xml:space="preserve"> proyecto</w:t>
      </w:r>
      <w:r>
        <w:rPr>
          <w:rFonts w:cs="Arial"/>
        </w:rPr>
        <w:t>s</w:t>
      </w:r>
      <w:r w:rsidRPr="00B71435">
        <w:rPr>
          <w:rFonts w:cs="Arial"/>
        </w:rPr>
        <w:t xml:space="preserve"> financiado</w:t>
      </w:r>
      <w:r>
        <w:rPr>
          <w:rFonts w:cs="Arial"/>
        </w:rPr>
        <w:t>s</w:t>
      </w:r>
      <w:r w:rsidRPr="00B71435">
        <w:rPr>
          <w:rFonts w:cs="Arial"/>
        </w:rPr>
        <w:t xml:space="preserve"> con recursos del FENOGE, el responsable de la presentación del proyecto </w:t>
      </w:r>
      <w:r>
        <w:rPr>
          <w:rFonts w:cs="Arial"/>
        </w:rPr>
        <w:t xml:space="preserve">deberá </w:t>
      </w:r>
      <w:r w:rsidRPr="00B71435">
        <w:rPr>
          <w:rFonts w:cs="Arial"/>
        </w:rPr>
        <w:t>asumir la administración, operación y mantenimiento de la infraestructura construida.</w:t>
      </w:r>
    </w:p>
    <w:p w14:paraId="7EEECE47" w14:textId="77777777" w:rsidR="00FA2221" w:rsidRPr="00B71435" w:rsidRDefault="00FA2221" w:rsidP="00FA2221">
      <w:pPr>
        <w:autoSpaceDE w:val="0"/>
        <w:autoSpaceDN w:val="0"/>
        <w:adjustRightInd w:val="0"/>
        <w:jc w:val="both"/>
        <w:rPr>
          <w:rFonts w:cs="Arial"/>
        </w:rPr>
      </w:pPr>
    </w:p>
    <w:p w14:paraId="2A6C79D9" w14:textId="77777777" w:rsidR="00FA2221" w:rsidRPr="00B71435" w:rsidRDefault="00FA2221" w:rsidP="00FA2221">
      <w:pPr>
        <w:autoSpaceDE w:val="0"/>
        <w:autoSpaceDN w:val="0"/>
        <w:adjustRightInd w:val="0"/>
        <w:jc w:val="both"/>
        <w:rPr>
          <w:rFonts w:cs="Arial"/>
        </w:rPr>
      </w:pPr>
      <w:r w:rsidRPr="00B71435">
        <w:rPr>
          <w:rFonts w:cs="Arial"/>
        </w:rPr>
        <w:t>Las inversiones que se desarrollen con cargo a los recursos del FENOGE tendrán diferente titularidad dependiendo del origen de los aportes</w:t>
      </w:r>
      <w:r>
        <w:rPr>
          <w:rFonts w:cs="Arial"/>
        </w:rPr>
        <w:t>. En</w:t>
      </w:r>
      <w:r w:rsidRPr="00B71435">
        <w:rPr>
          <w:rFonts w:cs="Arial"/>
        </w:rPr>
        <w:t xml:space="preserve"> los casos en que sean recursos de la Nación - Ministerio de Minas y Energía se definirá su titularidad en proporción a su aporte.</w:t>
      </w:r>
    </w:p>
    <w:p w14:paraId="1E8B3DA5" w14:textId="77777777" w:rsidR="00FA2221" w:rsidRDefault="00FA2221" w:rsidP="00FA2221">
      <w:pPr>
        <w:autoSpaceDE w:val="0"/>
        <w:autoSpaceDN w:val="0"/>
        <w:adjustRightInd w:val="0"/>
        <w:jc w:val="both"/>
        <w:rPr>
          <w:rFonts w:cs="Arial"/>
        </w:rPr>
      </w:pPr>
    </w:p>
    <w:p w14:paraId="5EC8A52D" w14:textId="77777777" w:rsidR="00FA2221" w:rsidRPr="00B71435" w:rsidRDefault="00FA2221" w:rsidP="00FA2221">
      <w:pPr>
        <w:autoSpaceDE w:val="0"/>
        <w:autoSpaceDN w:val="0"/>
        <w:adjustRightInd w:val="0"/>
        <w:jc w:val="both"/>
        <w:rPr>
          <w:rFonts w:cs="Arial"/>
          <w:b/>
          <w:bCs/>
        </w:rPr>
      </w:pPr>
      <w:r w:rsidRPr="00B71435">
        <w:rPr>
          <w:rFonts w:cs="Arial"/>
        </w:rPr>
        <w:t>En los casos de proyectos en los cuales exista infraestructura o activos financiados con recursos de la Nación – Ministerio de Minas y Energía, éstos serán de su propiedad y</w:t>
      </w:r>
      <w:r>
        <w:rPr>
          <w:rFonts w:cs="Arial"/>
        </w:rPr>
        <w:t xml:space="preserve"> podrán aportarse a empresas de servicios públicos en los términos del numeral 87.9 del artículo 87 de la Ley 142 de 1994.</w:t>
      </w:r>
      <w:r w:rsidRPr="00B71435">
        <w:rPr>
          <w:rFonts w:cs="Arial"/>
          <w:b/>
          <w:bCs/>
        </w:rPr>
        <w:t xml:space="preserve"> </w:t>
      </w:r>
    </w:p>
    <w:p w14:paraId="52759F11" w14:textId="77777777" w:rsidR="00FA2221" w:rsidRPr="00B71435" w:rsidRDefault="00FA2221" w:rsidP="00FA2221">
      <w:pPr>
        <w:autoSpaceDE w:val="0"/>
        <w:autoSpaceDN w:val="0"/>
        <w:adjustRightInd w:val="0"/>
        <w:jc w:val="both"/>
        <w:rPr>
          <w:rFonts w:cs="Arial"/>
        </w:rPr>
      </w:pPr>
    </w:p>
    <w:p w14:paraId="0564225A" w14:textId="77777777" w:rsidR="00FA2221" w:rsidRPr="00B71435" w:rsidRDefault="00FA2221" w:rsidP="00FA2221">
      <w:pPr>
        <w:autoSpaceDE w:val="0"/>
        <w:autoSpaceDN w:val="0"/>
        <w:adjustRightInd w:val="0"/>
        <w:jc w:val="both"/>
        <w:rPr>
          <w:rFonts w:cs="Arial"/>
        </w:rPr>
      </w:pPr>
      <w:r w:rsidRPr="00B71435">
        <w:rPr>
          <w:rFonts w:cs="Arial"/>
          <w:b/>
          <w:bCs/>
        </w:rPr>
        <w:t>Artículo</w:t>
      </w:r>
      <w:r w:rsidRPr="00B71435">
        <w:rPr>
          <w:rFonts w:cs="Arial"/>
        </w:rPr>
        <w:t xml:space="preserve"> </w:t>
      </w:r>
      <w:r>
        <w:rPr>
          <w:rFonts w:cs="Arial"/>
          <w:b/>
          <w:bCs/>
        </w:rPr>
        <w:t>11</w:t>
      </w:r>
      <w:r w:rsidRPr="00B71435">
        <w:rPr>
          <w:rFonts w:cs="Arial"/>
          <w:b/>
          <w:bCs/>
        </w:rPr>
        <w:t>.</w:t>
      </w:r>
      <w:r w:rsidRPr="00B71435">
        <w:rPr>
          <w:rFonts w:cs="Arial"/>
        </w:rPr>
        <w:t xml:space="preserve"> </w:t>
      </w:r>
      <w:r w:rsidRPr="00E9439A">
        <w:rPr>
          <w:rFonts w:cs="Arial"/>
          <w:b/>
          <w:bCs/>
          <w:iCs/>
        </w:rPr>
        <w:t>Vigencia</w:t>
      </w:r>
      <w:r w:rsidRPr="00E9439A">
        <w:rPr>
          <w:rFonts w:cs="Arial"/>
        </w:rPr>
        <w:t xml:space="preserve"> </w:t>
      </w:r>
      <w:r w:rsidRPr="00E9439A">
        <w:rPr>
          <w:rFonts w:cs="Arial"/>
          <w:b/>
          <w:bCs/>
          <w:iCs/>
        </w:rPr>
        <w:t>y</w:t>
      </w:r>
      <w:r w:rsidRPr="00E9439A">
        <w:rPr>
          <w:rFonts w:cs="Arial"/>
        </w:rPr>
        <w:t xml:space="preserve"> </w:t>
      </w:r>
      <w:r w:rsidRPr="00E9439A">
        <w:rPr>
          <w:rFonts w:cs="Arial"/>
          <w:b/>
          <w:bCs/>
          <w:iCs/>
        </w:rPr>
        <w:t>derogatorias</w:t>
      </w:r>
      <w:r w:rsidRPr="00E9439A">
        <w:rPr>
          <w:rFonts w:cs="Arial"/>
          <w:iCs/>
        </w:rPr>
        <w:t>.</w:t>
      </w:r>
      <w:r>
        <w:rPr>
          <w:rFonts w:cs="Arial"/>
        </w:rPr>
        <w:t xml:space="preserve"> </w:t>
      </w:r>
      <w:r w:rsidRPr="00B71435">
        <w:rPr>
          <w:rFonts w:cs="Arial"/>
        </w:rPr>
        <w:t xml:space="preserve">El presente Decreto rige a partir de la fecha de su publicación y deroga las disposiciones que le sean contrarias. </w:t>
      </w:r>
    </w:p>
    <w:p w14:paraId="6D867BA2" w14:textId="77777777" w:rsidR="00FA2221" w:rsidRPr="00B71435" w:rsidRDefault="00FA2221" w:rsidP="00FA2221">
      <w:pPr>
        <w:autoSpaceDE w:val="0"/>
        <w:autoSpaceDN w:val="0"/>
        <w:adjustRightInd w:val="0"/>
        <w:jc w:val="both"/>
        <w:rPr>
          <w:rFonts w:cs="Arial"/>
        </w:rPr>
      </w:pPr>
    </w:p>
    <w:p w14:paraId="5B41E4BE" w14:textId="77777777" w:rsidR="00FA2221" w:rsidRPr="00B71435" w:rsidRDefault="00FA2221" w:rsidP="00FA2221">
      <w:pPr>
        <w:autoSpaceDE w:val="0"/>
        <w:autoSpaceDN w:val="0"/>
        <w:adjustRightInd w:val="0"/>
        <w:jc w:val="both"/>
        <w:rPr>
          <w:rFonts w:cs="Arial"/>
        </w:rPr>
      </w:pPr>
      <w:r w:rsidRPr="00B71435">
        <w:rPr>
          <w:rFonts w:cs="Arial"/>
        </w:rPr>
        <w:t xml:space="preserve">Publíquese y cúmplase. </w:t>
      </w:r>
    </w:p>
    <w:p w14:paraId="09F146A3" w14:textId="77777777" w:rsidR="00FA2221" w:rsidRPr="00B71435" w:rsidRDefault="00FA2221" w:rsidP="00FA2221">
      <w:pPr>
        <w:autoSpaceDE w:val="0"/>
        <w:autoSpaceDN w:val="0"/>
        <w:adjustRightInd w:val="0"/>
        <w:jc w:val="both"/>
        <w:rPr>
          <w:rFonts w:cs="Arial"/>
        </w:rPr>
      </w:pPr>
    </w:p>
    <w:p w14:paraId="082F8720" w14:textId="77777777" w:rsidR="00FA2221" w:rsidRPr="00B71435" w:rsidRDefault="00FA2221" w:rsidP="00FA2221">
      <w:pPr>
        <w:autoSpaceDE w:val="0"/>
        <w:autoSpaceDN w:val="0"/>
        <w:adjustRightInd w:val="0"/>
        <w:jc w:val="both"/>
        <w:rPr>
          <w:rFonts w:cs="Arial"/>
        </w:rPr>
      </w:pPr>
      <w:r w:rsidRPr="00B71435">
        <w:rPr>
          <w:rFonts w:cs="Arial"/>
        </w:rPr>
        <w:t xml:space="preserve">Dado en Bogotá, D. C., a los </w:t>
      </w:r>
    </w:p>
    <w:p w14:paraId="225F9B09" w14:textId="77777777" w:rsidR="00FA2221" w:rsidRPr="00B71435" w:rsidRDefault="00FA2221" w:rsidP="00FA2221">
      <w:pPr>
        <w:autoSpaceDE w:val="0"/>
        <w:autoSpaceDN w:val="0"/>
        <w:adjustRightInd w:val="0"/>
        <w:jc w:val="both"/>
        <w:rPr>
          <w:rFonts w:cs="Arial"/>
        </w:rPr>
      </w:pPr>
    </w:p>
    <w:p w14:paraId="48CB7BE4" w14:textId="77777777" w:rsidR="00FA2221" w:rsidRPr="00B71435" w:rsidRDefault="00FA2221" w:rsidP="00FA2221">
      <w:pPr>
        <w:autoSpaceDE w:val="0"/>
        <w:autoSpaceDN w:val="0"/>
        <w:adjustRightInd w:val="0"/>
        <w:jc w:val="both"/>
        <w:rPr>
          <w:rFonts w:cs="Arial"/>
        </w:rPr>
      </w:pPr>
    </w:p>
    <w:p w14:paraId="415CA894" w14:textId="77777777" w:rsidR="00FA2221" w:rsidRPr="00B71435" w:rsidRDefault="00FA2221" w:rsidP="00FA2221">
      <w:pPr>
        <w:autoSpaceDE w:val="0"/>
        <w:autoSpaceDN w:val="0"/>
        <w:adjustRightInd w:val="0"/>
        <w:jc w:val="both"/>
        <w:rPr>
          <w:rFonts w:cs="Arial"/>
        </w:rPr>
      </w:pPr>
    </w:p>
    <w:p w14:paraId="1ABC0BF0" w14:textId="77777777" w:rsidR="00FA2221" w:rsidRPr="00B71435" w:rsidRDefault="00FA2221" w:rsidP="00FA2221">
      <w:pPr>
        <w:autoSpaceDE w:val="0"/>
        <w:autoSpaceDN w:val="0"/>
        <w:adjustRightInd w:val="0"/>
        <w:jc w:val="both"/>
        <w:rPr>
          <w:rFonts w:cs="Arial"/>
        </w:rPr>
      </w:pPr>
    </w:p>
    <w:p w14:paraId="3B22A551" w14:textId="77777777" w:rsidR="00FA2221" w:rsidRPr="00B71435" w:rsidRDefault="00FA2221" w:rsidP="00FA2221">
      <w:pPr>
        <w:autoSpaceDE w:val="0"/>
        <w:autoSpaceDN w:val="0"/>
        <w:adjustRightInd w:val="0"/>
        <w:jc w:val="both"/>
        <w:rPr>
          <w:rFonts w:cs="Arial"/>
        </w:rPr>
      </w:pPr>
    </w:p>
    <w:p w14:paraId="3B2CF7EE" w14:textId="77777777" w:rsidR="00FA2221" w:rsidRPr="00B71435" w:rsidRDefault="00FA2221" w:rsidP="00FA2221">
      <w:pPr>
        <w:autoSpaceDE w:val="0"/>
        <w:autoSpaceDN w:val="0"/>
        <w:adjustRightInd w:val="0"/>
        <w:jc w:val="both"/>
        <w:rPr>
          <w:rFonts w:cs="Arial"/>
        </w:rPr>
      </w:pPr>
    </w:p>
    <w:p w14:paraId="473047B1" w14:textId="77777777" w:rsidR="00FA2221" w:rsidRPr="00B71435" w:rsidRDefault="00FA2221" w:rsidP="00FA2221">
      <w:pPr>
        <w:autoSpaceDE w:val="0"/>
        <w:autoSpaceDN w:val="0"/>
        <w:adjustRightInd w:val="0"/>
        <w:jc w:val="both"/>
        <w:rPr>
          <w:rFonts w:cs="Arial"/>
        </w:rPr>
      </w:pPr>
    </w:p>
    <w:p w14:paraId="223B302A" w14:textId="77777777" w:rsidR="00FA2221" w:rsidRPr="00B71435" w:rsidRDefault="00FA2221" w:rsidP="00FA2221">
      <w:pPr>
        <w:autoSpaceDE w:val="0"/>
        <w:autoSpaceDN w:val="0"/>
        <w:adjustRightInd w:val="0"/>
        <w:jc w:val="center"/>
        <w:rPr>
          <w:rFonts w:cs="Arial"/>
        </w:rPr>
      </w:pPr>
      <w:r w:rsidRPr="00B71435">
        <w:rPr>
          <w:rFonts w:cs="Arial"/>
          <w:b/>
          <w:bCs/>
        </w:rPr>
        <w:t>TOMAS GONZALEZ</w:t>
      </w:r>
      <w:r w:rsidRPr="00B71435">
        <w:rPr>
          <w:rFonts w:cs="Arial"/>
        </w:rPr>
        <w:t xml:space="preserve"> </w:t>
      </w:r>
      <w:r w:rsidRPr="00B71435">
        <w:rPr>
          <w:rFonts w:cs="Arial"/>
          <w:b/>
          <w:bCs/>
        </w:rPr>
        <w:t>ESTRADA</w:t>
      </w:r>
    </w:p>
    <w:p w14:paraId="53B36D16" w14:textId="77777777" w:rsidR="00FA2221" w:rsidRPr="00B71435" w:rsidRDefault="00FA2221" w:rsidP="00FA2221">
      <w:pPr>
        <w:autoSpaceDE w:val="0"/>
        <w:autoSpaceDN w:val="0"/>
        <w:adjustRightInd w:val="0"/>
        <w:jc w:val="center"/>
        <w:rPr>
          <w:rFonts w:cs="Arial"/>
        </w:rPr>
      </w:pPr>
      <w:r w:rsidRPr="00B71435">
        <w:rPr>
          <w:rFonts w:cs="Arial"/>
        </w:rPr>
        <w:t>Ministro de Minas y Energía</w:t>
      </w:r>
    </w:p>
    <w:p w14:paraId="256CB6D1" w14:textId="77777777" w:rsidR="00FA2221" w:rsidRPr="00B71435" w:rsidRDefault="00FA2221" w:rsidP="00FA2221">
      <w:pPr>
        <w:autoSpaceDE w:val="0"/>
        <w:autoSpaceDN w:val="0"/>
        <w:adjustRightInd w:val="0"/>
        <w:rPr>
          <w:rFonts w:cs="Arial"/>
        </w:rPr>
      </w:pPr>
    </w:p>
    <w:p w14:paraId="41118C0F" w14:textId="7CE35E42" w:rsidR="0037521E" w:rsidRPr="00215167" w:rsidRDefault="0037521E" w:rsidP="00FA2221">
      <w:pPr>
        <w:widowControl w:val="0"/>
        <w:autoSpaceDE w:val="0"/>
        <w:autoSpaceDN w:val="0"/>
        <w:adjustRightInd w:val="0"/>
        <w:ind w:left="284" w:right="-142"/>
        <w:jc w:val="center"/>
        <w:rPr>
          <w:szCs w:val="24"/>
        </w:rPr>
      </w:pPr>
    </w:p>
    <w:sectPr w:rsidR="0037521E" w:rsidRPr="00215167" w:rsidSect="00255B18">
      <w:headerReference w:type="default" r:id="rId12"/>
      <w:headerReference w:type="first" r:id="rId13"/>
      <w:pgSz w:w="12242" w:h="20163" w:code="5"/>
      <w:pgMar w:top="2552" w:right="1752" w:bottom="3119" w:left="1559" w:header="68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AF643" w14:textId="77777777" w:rsidR="00370BC4" w:rsidRDefault="00370BC4">
      <w:r>
        <w:separator/>
      </w:r>
    </w:p>
  </w:endnote>
  <w:endnote w:type="continuationSeparator" w:id="0">
    <w:p w14:paraId="7DA180BB" w14:textId="77777777" w:rsidR="00370BC4" w:rsidRDefault="00370BC4">
      <w:r>
        <w:continuationSeparator/>
      </w:r>
    </w:p>
  </w:endnote>
  <w:endnote w:type="continuationNotice" w:id="1">
    <w:p w14:paraId="6F1C5F2E" w14:textId="77777777" w:rsidR="00370BC4" w:rsidRDefault="00370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50334" w14:textId="77777777" w:rsidR="00370BC4" w:rsidRDefault="00370BC4">
      <w:r>
        <w:separator/>
      </w:r>
    </w:p>
  </w:footnote>
  <w:footnote w:type="continuationSeparator" w:id="0">
    <w:p w14:paraId="17959E17" w14:textId="77777777" w:rsidR="00370BC4" w:rsidRDefault="00370BC4">
      <w:r>
        <w:continuationSeparator/>
      </w:r>
    </w:p>
  </w:footnote>
  <w:footnote w:type="continuationNotice" w:id="1">
    <w:p w14:paraId="32119744" w14:textId="77777777" w:rsidR="00370BC4" w:rsidRDefault="00370B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D296" w14:textId="77777777" w:rsidR="00FF4E4A" w:rsidRDefault="00FF4E4A">
    <w:pPr>
      <w:pStyle w:val="Encabezado"/>
      <w:rPr>
        <w:b/>
        <w:sz w:val="20"/>
        <w:lang w:val="es-ES_tradnl"/>
      </w:rPr>
    </w:pPr>
  </w:p>
  <w:p w14:paraId="3436A3A7" w14:textId="77777777" w:rsidR="00FF4E4A" w:rsidRDefault="00FF4E4A">
    <w:pPr>
      <w:pStyle w:val="Encabezado"/>
      <w:rPr>
        <w:b/>
        <w:sz w:val="20"/>
        <w:lang w:val="es-ES_tradnl"/>
      </w:rPr>
    </w:pPr>
  </w:p>
  <w:p w14:paraId="2F310B5F" w14:textId="77777777" w:rsidR="00FF4E4A" w:rsidRDefault="00FF4E4A">
    <w:pPr>
      <w:pStyle w:val="Encabezado"/>
      <w:rPr>
        <w:b/>
        <w:sz w:val="20"/>
        <w:lang w:val="es-ES_tradnl"/>
      </w:rPr>
    </w:pPr>
  </w:p>
  <w:p w14:paraId="078DFCDA" w14:textId="77777777" w:rsidR="00FF4E4A" w:rsidRPr="006C586E" w:rsidRDefault="004B549B">
    <w:pPr>
      <w:pStyle w:val="Encabezado"/>
      <w:rPr>
        <w:rStyle w:val="Nmerodepgina"/>
        <w:rFonts w:cs="Arial"/>
        <w:sz w:val="20"/>
      </w:rPr>
    </w:pPr>
    <w:r>
      <w:rPr>
        <w:b/>
        <w:sz w:val="20"/>
        <w:lang w:val="es-ES_tradnl"/>
      </w:rPr>
      <w:t xml:space="preserve">DECRETO No                                          DE                                                              </w:t>
    </w:r>
    <w:r w:rsidRPr="006C586E">
      <w:rPr>
        <w:rFonts w:cs="Arial"/>
        <w:sz w:val="20"/>
        <w:lang w:val="es-ES_tradnl"/>
      </w:rPr>
      <w:t xml:space="preserve">Hoja No. </w:t>
    </w:r>
    <w:r w:rsidR="001F0A1B" w:rsidRPr="006C586E">
      <w:rPr>
        <w:rStyle w:val="Nmerodepgina"/>
        <w:rFonts w:cs="Arial"/>
        <w:sz w:val="20"/>
      </w:rPr>
      <w:fldChar w:fldCharType="begin"/>
    </w:r>
    <w:r w:rsidRPr="006C586E">
      <w:rPr>
        <w:rStyle w:val="Nmerodepgina"/>
        <w:rFonts w:cs="Arial"/>
        <w:sz w:val="20"/>
      </w:rPr>
      <w:instrText xml:space="preserve"> PAGE </w:instrText>
    </w:r>
    <w:r w:rsidR="001F0A1B" w:rsidRPr="006C586E">
      <w:rPr>
        <w:rStyle w:val="Nmerodepgina"/>
        <w:rFonts w:cs="Arial"/>
        <w:sz w:val="20"/>
      </w:rPr>
      <w:fldChar w:fldCharType="separate"/>
    </w:r>
    <w:r w:rsidR="00FA2221">
      <w:rPr>
        <w:rStyle w:val="Nmerodepgina"/>
        <w:rFonts w:cs="Arial"/>
        <w:noProof/>
        <w:sz w:val="20"/>
      </w:rPr>
      <w:t>2</w:t>
    </w:r>
    <w:r w:rsidR="001F0A1B" w:rsidRPr="006C586E">
      <w:rPr>
        <w:rStyle w:val="Nmerodepgina"/>
        <w:rFonts w:cs="Arial"/>
        <w:sz w:val="20"/>
      </w:rPr>
      <w:fldChar w:fldCharType="end"/>
    </w:r>
    <w:r w:rsidRPr="006C586E">
      <w:rPr>
        <w:rStyle w:val="Nmerodepgina"/>
        <w:rFonts w:cs="Arial"/>
        <w:sz w:val="20"/>
      </w:rPr>
      <w:t xml:space="preserve"> de  </w:t>
    </w:r>
    <w:r w:rsidR="001F0A1B" w:rsidRPr="006C586E">
      <w:rPr>
        <w:rStyle w:val="Nmerodepgina"/>
        <w:rFonts w:cs="Arial"/>
        <w:sz w:val="20"/>
      </w:rPr>
      <w:fldChar w:fldCharType="begin"/>
    </w:r>
    <w:r w:rsidRPr="006C586E">
      <w:rPr>
        <w:rStyle w:val="Nmerodepgina"/>
        <w:rFonts w:cs="Arial"/>
        <w:sz w:val="20"/>
      </w:rPr>
      <w:instrText xml:space="preserve"> NUMPAGES </w:instrText>
    </w:r>
    <w:r w:rsidR="001F0A1B" w:rsidRPr="006C586E">
      <w:rPr>
        <w:rStyle w:val="Nmerodepgina"/>
        <w:rFonts w:cs="Arial"/>
        <w:sz w:val="20"/>
      </w:rPr>
      <w:fldChar w:fldCharType="separate"/>
    </w:r>
    <w:r w:rsidR="00FA2221">
      <w:rPr>
        <w:rStyle w:val="Nmerodepgina"/>
        <w:rFonts w:cs="Arial"/>
        <w:noProof/>
        <w:sz w:val="20"/>
      </w:rPr>
      <w:t>6</w:t>
    </w:r>
    <w:r w:rsidR="001F0A1B" w:rsidRPr="006C586E">
      <w:rPr>
        <w:rStyle w:val="Nmerodepgina"/>
        <w:rFonts w:cs="Arial"/>
        <w:sz w:val="20"/>
      </w:rPr>
      <w:fldChar w:fldCharType="end"/>
    </w:r>
  </w:p>
  <w:p w14:paraId="6D29F9A7" w14:textId="77777777" w:rsidR="00FF4E4A" w:rsidRPr="00E43447" w:rsidRDefault="00B82C10">
    <w:pPr>
      <w:pStyle w:val="Encabezado"/>
      <w:jc w:val="center"/>
      <w:rPr>
        <w:rStyle w:val="Nmerodepgina"/>
        <w:sz w:val="20"/>
      </w:rPr>
    </w:pPr>
    <w:r>
      <w:rPr>
        <w:noProof/>
        <w:lang w:val="es-CO" w:eastAsia="es-CO"/>
      </w:rPr>
      <mc:AlternateContent>
        <mc:Choice Requires="wpg">
          <w:drawing>
            <wp:anchor distT="0" distB="0" distL="114300" distR="114300" simplePos="0" relativeHeight="251658240" behindDoc="0" locked="0" layoutInCell="1" allowOverlap="1" wp14:anchorId="5B7AD730" wp14:editId="129E2F45">
              <wp:simplePos x="0" y="0"/>
              <wp:positionH relativeFrom="column">
                <wp:posOffset>-59055</wp:posOffset>
              </wp:positionH>
              <wp:positionV relativeFrom="paragraph">
                <wp:posOffset>53340</wp:posOffset>
              </wp:positionV>
              <wp:extent cx="6085840" cy="9910445"/>
              <wp:effectExtent l="0" t="0" r="10160" b="1460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9910445"/>
                        <a:chOff x="1906" y="2794"/>
                        <a:chExt cx="9515" cy="14637"/>
                      </a:xfrm>
                    </wpg:grpSpPr>
                    <wps:wsp>
                      <wps:cNvPr id="11" name="Line 2"/>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 name="Line 4"/>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Line 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7B0BF5" id="Grupo 10" o:spid="_x0000_s1026" style="position:absolute;margin-left:-4.65pt;margin-top:4.2pt;width:479.2pt;height:780.3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">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0vWsEA&#10;AADbAAAADwAAAGRycy9kb3ducmV2LnhtbERPTWvDMAy9F/YfjAa7NU4KLW1Wt4zBRnrb0rCzEqtJ&#10;aCwH22uyfz8PBr3p8T61P85mEDdyvresIEtSEMSN1T23Cqrz23ILwgdkjYNlUvBDHo6Hh8Uec20n&#10;/qRbGVoRQ9jnqKALYcyl9E1HBn1iR+LIXawzGCJ0rdQOpxhuBrlK04002HNs6HCk146aa/ltFLhi&#10;k72fMpea6qvelR/ZaS3rtVJPj/PLM4hAc7iL/92FjvNX8PdLPE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L1r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group>
          </w:pict>
        </mc:Fallback>
      </mc:AlternateContent>
    </w:r>
  </w:p>
  <w:p w14:paraId="7E5B804A" w14:textId="77777777" w:rsidR="00FF4E4A" w:rsidRPr="000E778A" w:rsidRDefault="00F40FAE" w:rsidP="00A0308F">
    <w:pPr>
      <w:widowControl w:val="0"/>
      <w:autoSpaceDE w:val="0"/>
      <w:autoSpaceDN w:val="0"/>
      <w:adjustRightInd w:val="0"/>
      <w:ind w:left="284"/>
      <w:jc w:val="center"/>
      <w:rPr>
        <w:sz w:val="20"/>
      </w:rPr>
    </w:pPr>
    <w:r w:rsidRPr="001E5EFB">
      <w:rPr>
        <w:rFonts w:cs="Arial"/>
        <w:i/>
        <w:sz w:val="20"/>
      </w:rPr>
      <w:t>“</w:t>
    </w:r>
    <w:r w:rsidR="000C4035" w:rsidRPr="000C4035">
      <w:rPr>
        <w:rFonts w:cs="Arial"/>
        <w:sz w:val="20"/>
      </w:rPr>
      <w:t xml:space="preserve">Por el cual se establecen los lineamientos de política para la </w:t>
    </w:r>
    <w:r w:rsidR="005F39D3">
      <w:rPr>
        <w:rFonts w:cs="Arial"/>
        <w:sz w:val="20"/>
      </w:rPr>
      <w:t>expansión de la cobertura del servicio de energía eléctrica</w:t>
    </w:r>
    <w:r w:rsidR="007F6BBE">
      <w:rPr>
        <w:rFonts w:cs="Arial"/>
        <w:sz w:val="20"/>
      </w:rPr>
      <w:t>”</w:t>
    </w:r>
    <w:r w:rsidR="005F39D3">
      <w:rPr>
        <w:rFonts w:cs="Arial"/>
        <w:sz w:val="20"/>
      </w:rPr>
      <w:t>.</w:t>
    </w:r>
    <w:r w:rsidRPr="00AB1532">
      <w:rPr>
        <w:rFonts w:cs="Arial"/>
        <w:i/>
        <w:sz w:val="20"/>
      </w:rPr>
      <w:t xml:space="preserve"> </w:t>
    </w:r>
    <w:r w:rsidR="004B549B" w:rsidRPr="000E778A">
      <w:rPr>
        <w:rFonts w:cs="Arial"/>
        <w:b/>
        <w:i/>
        <w:sz w:val="20"/>
      </w:rPr>
      <w:t>___________________</w:t>
    </w:r>
    <w:r w:rsidR="000E778A">
      <w:rPr>
        <w:rFonts w:cs="Arial"/>
        <w:b/>
        <w:i/>
        <w:sz w:val="20"/>
      </w:rPr>
      <w:t>_________________</w:t>
    </w:r>
    <w:r w:rsidR="004B549B" w:rsidRPr="000E778A">
      <w:rPr>
        <w:rFonts w:cs="Arial"/>
        <w:b/>
        <w:i/>
        <w:sz w:val="20"/>
      </w:rPr>
      <w:t>_______________</w:t>
    </w:r>
    <w:r w:rsidR="00436392" w:rsidRPr="000E778A">
      <w:rPr>
        <w:rFonts w:cs="Arial"/>
        <w:b/>
        <w:i/>
        <w:sz w:val="20"/>
      </w:rPr>
      <w:t>______</w:t>
    </w:r>
    <w:r w:rsidR="00AD2A00" w:rsidRPr="000E778A">
      <w:rPr>
        <w:rFonts w:cs="Arial"/>
        <w:b/>
        <w:i/>
        <w:sz w:val="20"/>
      </w:rPr>
      <w:t>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D9954" w14:textId="77777777" w:rsidR="00FF4E4A" w:rsidRDefault="00B82C10">
    <w:pPr>
      <w:pStyle w:val="Encabezado"/>
    </w:pPr>
    <w:r>
      <w:rPr>
        <w:noProof/>
        <w:lang w:val="es-CO" w:eastAsia="es-CO"/>
      </w:rPr>
      <mc:AlternateContent>
        <mc:Choice Requires="wpg">
          <w:drawing>
            <wp:anchor distT="0" distB="0" distL="114300" distR="114300" simplePos="0" relativeHeight="251658752" behindDoc="0" locked="0" layoutInCell="0" allowOverlap="1" wp14:anchorId="598833F2" wp14:editId="593DA880">
              <wp:simplePos x="0" y="0"/>
              <wp:positionH relativeFrom="column">
                <wp:posOffset>1482725</wp:posOffset>
              </wp:positionH>
              <wp:positionV relativeFrom="paragraph">
                <wp:posOffset>-226060</wp:posOffset>
              </wp:positionV>
              <wp:extent cx="2830830" cy="150622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0830" cy="1506220"/>
                        <a:chOff x="4582" y="1215"/>
                        <a:chExt cx="4140" cy="2220"/>
                      </a:xfrm>
                    </wpg:grpSpPr>
                    <pic:pic xmlns:pic="http://schemas.openxmlformats.org/drawingml/2006/picture">
                      <pic:nvPicPr>
                        <pic:cNvPr id="7" name="Picture 12"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13"/>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2E582" w14:textId="77777777" w:rsidR="00FF4E4A" w:rsidRPr="0084325C" w:rsidRDefault="004B549B" w:rsidP="00FF4E4A">
                            <w:pPr>
                              <w:jc w:val="center"/>
                              <w:rPr>
                                <w:rFonts w:cs="Arial"/>
                                <w:b/>
                              </w:rPr>
                            </w:pPr>
                            <w:r w:rsidRPr="0084325C">
                              <w:rPr>
                                <w:rFonts w:cs="Arial"/>
                                <w:b/>
                              </w:rPr>
                              <w:t>MINISTERIO DE MINAS Y ENERG</w:t>
                            </w:r>
                            <w:r>
                              <w:rPr>
                                <w:rFonts w:cs="Arial"/>
                                <w:b/>
                              </w:rPr>
                              <w:t>Í</w:t>
                            </w:r>
                            <w:r w:rsidRPr="0084325C">
                              <w:rPr>
                                <w:rFonts w:cs="Arial"/>
                                <w:b/>
                              </w:rPr>
                              <w:t>A</w:t>
                            </w:r>
                          </w:p>
                          <w:p w14:paraId="24FB87B7" w14:textId="77777777" w:rsidR="00FF4E4A" w:rsidRPr="0084325C" w:rsidRDefault="004B549B" w:rsidP="00FF4E4A">
                            <w:pPr>
                              <w:jc w:val="right"/>
                              <w:rPr>
                                <w:rFonts w:cs="Arial"/>
                                <w:b/>
                              </w:rPr>
                            </w:pPr>
                            <w:r w:rsidRPr="0084325C">
                              <w:rPr>
                                <w:rFonts w:cs="Arial"/>
                                <w:b/>
                              </w:rPr>
                              <w:t xml:space="preserve"> </w:t>
                            </w:r>
                          </w:p>
                        </w:txbxContent>
                      </wps:txbx>
                      <wps:bodyPr rot="0" vert="horz" wrap="square" lIns="91440" tIns="45720" rIns="91440" bIns="45720" anchor="t" anchorCtr="0" upright="1">
                        <a:noAutofit/>
                      </wps:bodyPr>
                    </wps:wsp>
                    <wps:wsp>
                      <wps:cNvPr id="9" name="Text Box 14"/>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776D0" w14:textId="77777777" w:rsidR="00FF4E4A" w:rsidRPr="0084325C" w:rsidRDefault="004B549B" w:rsidP="00FF4E4A">
                            <w:pPr>
                              <w:jc w:val="center"/>
                              <w:rPr>
                                <w:rFonts w:cs="Arial"/>
                                <w:sz w:val="20"/>
                                <w:lang w:val="es-ES_tradnl"/>
                              </w:rPr>
                            </w:pPr>
                            <w:r w:rsidRPr="0084325C">
                              <w:rPr>
                                <w:rFonts w:cs="Arial"/>
                                <w:b/>
                                <w:sz w:val="20"/>
                                <w:lang w:val="es-ES_tradnl"/>
                              </w:rPr>
                              <w:t>República de Colombia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6" o:spid="_x0000_s1026" style="position:absolute;margin-left:116.75pt;margin-top:-17.8pt;width:222.9pt;height:118.6pt;z-index:251658752" coordorigin="4582,1215" coordsize="4140,2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JBrBAAAA2gAAAA8AAABkcnMvZG93bnJldi54bWxEj9Fqg0AURN8D/YflFvoW1wrGYrMJkpJg&#10;HmP7ARf3ViXuXeNu1fbru4VCHoeZOcNs94vpxUSj6ywreI5iEMS11R03Cj7ej+sXEM4ja+wtk4Jv&#10;crDfPay2mGs784WmyjciQNjlqKD1fsildHVLBl1kB+LgfdrRoA9ybKQecQ5w08skjjfSYMdhocWB&#10;Di3V1+rLBMq5zG7Jqbr+JOmSFdTbtzK1Sj09LsUrCE+Lv4f/26VWkMHflXAD5O4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VJBr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3" o:spid="_x0000_s1028"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3912E582" w14:textId="77777777" w:rsidR="00FF4E4A" w:rsidRPr="0084325C" w:rsidRDefault="004B549B" w:rsidP="00FF4E4A">
                      <w:pPr>
                        <w:jc w:val="center"/>
                        <w:rPr>
                          <w:rFonts w:cs="Arial"/>
                          <w:b/>
                        </w:rPr>
                      </w:pPr>
                      <w:r w:rsidRPr="0084325C">
                        <w:rPr>
                          <w:rFonts w:cs="Arial"/>
                          <w:b/>
                        </w:rPr>
                        <w:t>MINISTERIO DE MINAS Y ENERG</w:t>
                      </w:r>
                      <w:r>
                        <w:rPr>
                          <w:rFonts w:cs="Arial"/>
                          <w:b/>
                        </w:rPr>
                        <w:t>Í</w:t>
                      </w:r>
                      <w:r w:rsidRPr="0084325C">
                        <w:rPr>
                          <w:rFonts w:cs="Arial"/>
                          <w:b/>
                        </w:rPr>
                        <w:t>A</w:t>
                      </w:r>
                    </w:p>
                    <w:p w14:paraId="24FB87B7" w14:textId="77777777" w:rsidR="00FF4E4A" w:rsidRPr="0084325C" w:rsidRDefault="004B549B" w:rsidP="00FF4E4A">
                      <w:pPr>
                        <w:jc w:val="right"/>
                        <w:rPr>
                          <w:rFonts w:cs="Arial"/>
                          <w:b/>
                        </w:rPr>
                      </w:pPr>
                      <w:r w:rsidRPr="0084325C">
                        <w:rPr>
                          <w:rFonts w:cs="Arial"/>
                          <w:b/>
                        </w:rPr>
                        <w:t xml:space="preserve"> </w:t>
                      </w:r>
                    </w:p>
                  </w:txbxContent>
                </v:textbox>
              </v:shape>
              <v:shape id="Text Box 14" o:spid="_x0000_s1029"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670776D0" w14:textId="77777777" w:rsidR="00FF4E4A" w:rsidRPr="0084325C" w:rsidRDefault="004B549B" w:rsidP="00FF4E4A">
                      <w:pPr>
                        <w:jc w:val="center"/>
                        <w:rPr>
                          <w:rFonts w:cs="Arial"/>
                          <w:sz w:val="20"/>
                          <w:lang w:val="es-ES_tradnl"/>
                        </w:rPr>
                      </w:pPr>
                      <w:r w:rsidRPr="0084325C">
                        <w:rPr>
                          <w:rFonts w:cs="Arial"/>
                          <w:b/>
                          <w:sz w:val="20"/>
                          <w:lang w:val="es-ES_tradnl"/>
                        </w:rPr>
                        <w:t>República de Colombia</w:t>
                      </w:r>
                    </w:p>
                  </w:txbxContent>
                </v:textbox>
              </v:shape>
            </v:group>
          </w:pict>
        </mc:Fallback>
      </mc:AlternateContent>
    </w:r>
  </w:p>
  <w:p w14:paraId="72B00E91" w14:textId="77777777" w:rsidR="00FF4E4A" w:rsidRDefault="00B82C10">
    <w:pPr>
      <w:pStyle w:val="Encabezado"/>
    </w:pPr>
    <w:r>
      <w:rPr>
        <w:noProof/>
        <w:lang w:val="es-CO" w:eastAsia="es-CO"/>
      </w:rPr>
      <mc:AlternateContent>
        <mc:Choice Requires="wpg">
          <w:drawing>
            <wp:anchor distT="0" distB="0" distL="114300" distR="114300" simplePos="0" relativeHeight="251657728" behindDoc="0" locked="0" layoutInCell="1" allowOverlap="1" wp14:anchorId="2D760B52" wp14:editId="249D13F2">
              <wp:simplePos x="0" y="0"/>
              <wp:positionH relativeFrom="column">
                <wp:posOffset>-46990</wp:posOffset>
              </wp:positionH>
              <wp:positionV relativeFrom="paragraph">
                <wp:posOffset>203200</wp:posOffset>
              </wp:positionV>
              <wp:extent cx="6086475" cy="10200640"/>
              <wp:effectExtent l="0" t="0" r="28575" b="1016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10200640"/>
                        <a:chOff x="1906" y="2794"/>
                        <a:chExt cx="9515" cy="14637"/>
                      </a:xfrm>
                    </wpg:grpSpPr>
                    <wps:wsp>
                      <wps:cNvPr id="2" name="Line 7"/>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Freeform 8"/>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Line 9"/>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10"/>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5C4E81" id="Grupo 1" o:spid="_x0000_s1026" style="position:absolute;margin-left:-3.7pt;margin-top:16pt;width:479.25pt;height:803.2pt;z-index:25165772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">
              <v:line id="Line 7"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nRO8IAAADaAAAADwAAAGRycy9kb3ducmV2LnhtbESPQWvCQBSE7wX/w/IEb3WjQinRVUSw&#10;Fm+mRejtkX0mMdm3cXej8d+7BcHjMDPfMItVbxpxJecrywom4wQEcW51xYWC35/t+ycIH5A1NpZJ&#10;wZ08rJaDtwWm2t74QNcsFCJC2KeooAyhTaX0eUkG/di2xNE7WWcwROkKqR3eItw0cpokH9JgxXGh&#10;xJY2JeV11hkFxy7jv3O9dQ12X7vd6Xip/Wyv1GjYr+cgAvXhFX62v7WCKfxfiTd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nRO8IAAADaAAAADwAAAAAAAAAAAAAA&#10;AAChAgAAZHJzL2Rvd25yZXYueG1sUEsFBgAAAAAEAAQA+QAAAJADAAAAAA==&#10;" strokeweight="1.5pt"/>
              <v:shape id="Freeform 8"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aJrcEA&#10;AADaAAAADwAAAGRycy9kb3ducmV2LnhtbESPQYvCMBSE7wv+h/CEva1pF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Wia3BAAAA2gAAAA8AAAAAAAAAAAAAAAAAmAIAAGRycy9kb3du&#10;cmV2LnhtbFBLBQYAAAAABAAEAPUAAACGAwAAAAA=&#10;" path="m,l2760,e" strokeweight="1.5pt">
                <v:path arrowok="t" o:connecttype="custom" o:connectlocs="0,0;9515,0" o:connectangles="0,0"/>
              </v:shape>
              <v:line id="Line 9"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zs1MIAAADaAAAADwAAAGRycy9kb3ducmV2LnhtbESPQWvCQBSE74L/YXmCN920F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ezs1MIAAADaAAAADwAAAAAAAAAAAAAA&#10;AAChAgAAZHJzL2Rvd25yZXYueG1sUEsFBgAAAAAEAAQA+QAAAJADAAAAAA==&#10;" strokeweight="1.5pt"/>
              <v:line id="Line 10"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511F"/>
    <w:multiLevelType w:val="hybridMultilevel"/>
    <w:tmpl w:val="BD9447A2"/>
    <w:lvl w:ilvl="0" w:tplc="C1B835A6">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nsid w:val="0B493199"/>
    <w:multiLevelType w:val="hybridMultilevel"/>
    <w:tmpl w:val="DF0EB444"/>
    <w:lvl w:ilvl="0" w:tplc="240A001B">
      <w:start w:val="1"/>
      <w:numFmt w:val="lowerRoman"/>
      <w:lvlText w:val="%1."/>
      <w:lvlJc w:val="righ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
    <w:nsid w:val="0D441C48"/>
    <w:multiLevelType w:val="hybridMultilevel"/>
    <w:tmpl w:val="A6B864D4"/>
    <w:lvl w:ilvl="0" w:tplc="F28212E2">
      <w:start w:val="10"/>
      <w:numFmt w:val="decimal"/>
      <w:lvlText w:val="4.%1"/>
      <w:lvlJc w:val="left"/>
      <w:pPr>
        <w:ind w:left="2008" w:hanging="360"/>
      </w:pPr>
      <w:rPr>
        <w:rFonts w:hint="default"/>
        <w:b/>
      </w:r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3">
    <w:nsid w:val="0DD677C0"/>
    <w:multiLevelType w:val="hybridMultilevel"/>
    <w:tmpl w:val="A49ED82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04277C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1E42AC"/>
    <w:multiLevelType w:val="hybridMultilevel"/>
    <w:tmpl w:val="0C78B32C"/>
    <w:lvl w:ilvl="0" w:tplc="240A0017">
      <w:start w:val="1"/>
      <w:numFmt w:val="lowerLetter"/>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7C808FA"/>
    <w:multiLevelType w:val="hybridMultilevel"/>
    <w:tmpl w:val="57C81FA8"/>
    <w:lvl w:ilvl="0" w:tplc="8ADCA382">
      <w:start w:val="1"/>
      <w:numFmt w:val="lowerRoman"/>
      <w:lvlText w:val="%1)"/>
      <w:lvlJc w:val="left"/>
      <w:pPr>
        <w:ind w:left="1080" w:hanging="720"/>
      </w:pPr>
      <w:rPr>
        <w:rFonts w:cs="Arial" w:hint="default"/>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7D905F2"/>
    <w:multiLevelType w:val="hybridMultilevel"/>
    <w:tmpl w:val="9E5E2464"/>
    <w:lvl w:ilvl="0" w:tplc="89949700">
      <w:start w:val="1"/>
      <w:numFmt w:val="decimal"/>
      <w:lvlText w:val="Artículo %1."/>
      <w:lvlJc w:val="left"/>
      <w:pPr>
        <w:ind w:left="1004" w:hanging="360"/>
      </w:pPr>
      <w:rPr>
        <w:rFonts w:hint="default"/>
        <w:b/>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8">
    <w:nsid w:val="19544F51"/>
    <w:multiLevelType w:val="multilevel"/>
    <w:tmpl w:val="AD203DB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
    <w:nsid w:val="19F8034A"/>
    <w:multiLevelType w:val="hybridMultilevel"/>
    <w:tmpl w:val="9F748C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20E1AFF"/>
    <w:multiLevelType w:val="multilevel"/>
    <w:tmpl w:val="E0A476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3AB7E5F"/>
    <w:multiLevelType w:val="hybridMultilevel"/>
    <w:tmpl w:val="DEA032BC"/>
    <w:lvl w:ilvl="0" w:tplc="7A18896E">
      <w:start w:val="1"/>
      <w:numFmt w:val="lowerLetter"/>
      <w:lvlText w:val="%1."/>
      <w:lvlJc w:val="left"/>
      <w:pPr>
        <w:ind w:left="720" w:hanging="360"/>
      </w:pPr>
      <w:rPr>
        <w:rFonts w:asciiTheme="majorHAnsi" w:hAnsiTheme="maj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6DD2A12"/>
    <w:multiLevelType w:val="hybridMultilevel"/>
    <w:tmpl w:val="41561008"/>
    <w:lvl w:ilvl="0" w:tplc="0C0A000F">
      <w:start w:val="1"/>
      <w:numFmt w:val="decimal"/>
      <w:lvlText w:val="%1."/>
      <w:lvlJc w:val="left"/>
      <w:pPr>
        <w:ind w:left="1429"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90C7D0F"/>
    <w:multiLevelType w:val="hybridMultilevel"/>
    <w:tmpl w:val="146E13A6"/>
    <w:lvl w:ilvl="0" w:tplc="B70CC6C0">
      <w:start w:val="10"/>
      <w:numFmt w:val="decimal"/>
      <w:lvlText w:val="3.%1"/>
      <w:lvlJc w:val="left"/>
      <w:pPr>
        <w:ind w:left="100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C806A8F"/>
    <w:multiLevelType w:val="multilevel"/>
    <w:tmpl w:val="538452B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5">
    <w:nsid w:val="3129373C"/>
    <w:multiLevelType w:val="hybridMultilevel"/>
    <w:tmpl w:val="7D8CEAFC"/>
    <w:lvl w:ilvl="0" w:tplc="4A4CB676">
      <w:start w:val="1"/>
      <w:numFmt w:val="lowerLetter"/>
      <w:lvlText w:val="%1."/>
      <w:lvlJc w:val="left"/>
      <w:pPr>
        <w:tabs>
          <w:tab w:val="num" w:pos="1065"/>
        </w:tabs>
        <w:ind w:left="1065" w:hanging="70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4920583"/>
    <w:multiLevelType w:val="hybridMultilevel"/>
    <w:tmpl w:val="44D4EA0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7">
    <w:nsid w:val="36D840B2"/>
    <w:multiLevelType w:val="hybridMultilevel"/>
    <w:tmpl w:val="67B4D9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CC75F64"/>
    <w:multiLevelType w:val="multilevel"/>
    <w:tmpl w:val="8CF2A4FE"/>
    <w:lvl w:ilvl="0">
      <w:start w:val="1"/>
      <w:numFmt w:val="decimal"/>
      <w:lvlText w:val="%1"/>
      <w:lvlJc w:val="left"/>
      <w:pPr>
        <w:ind w:left="360" w:hanging="360"/>
      </w:pPr>
      <w:rPr>
        <w:rFonts w:hint="default"/>
      </w:rPr>
    </w:lvl>
    <w:lvl w:ilvl="1">
      <w:start w:val="1"/>
      <w:numFmt w:val="decimal"/>
      <w:lvlText w:val="4.%2"/>
      <w:lvlJc w:val="left"/>
      <w:pPr>
        <w:ind w:left="1004" w:hanging="360"/>
      </w:pPr>
      <w:rPr>
        <w:rFonts w:hint="default"/>
        <w:b w:val="0"/>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9">
    <w:nsid w:val="40B63551"/>
    <w:multiLevelType w:val="hybridMultilevel"/>
    <w:tmpl w:val="F162F7D2"/>
    <w:lvl w:ilvl="0" w:tplc="FA3C789C">
      <w:start w:val="1"/>
      <w:numFmt w:val="decimal"/>
      <w:lvlText w:val="3.%1"/>
      <w:lvlJc w:val="left"/>
      <w:pPr>
        <w:ind w:left="100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27C5A2E"/>
    <w:multiLevelType w:val="hybridMultilevel"/>
    <w:tmpl w:val="DDB4CBF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7181910"/>
    <w:multiLevelType w:val="multilevel"/>
    <w:tmpl w:val="3382611E"/>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2">
    <w:nsid w:val="47235616"/>
    <w:multiLevelType w:val="hybridMultilevel"/>
    <w:tmpl w:val="71E042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7F65ECA"/>
    <w:multiLevelType w:val="multilevel"/>
    <w:tmpl w:val="5E5C53F8"/>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nsid w:val="48FB0B95"/>
    <w:multiLevelType w:val="hybridMultilevel"/>
    <w:tmpl w:val="DA48BD1E"/>
    <w:lvl w:ilvl="0" w:tplc="DDC6A10C">
      <w:start w:val="9"/>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nsid w:val="4A8A5F09"/>
    <w:multiLevelType w:val="multilevel"/>
    <w:tmpl w:val="65F039C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nsid w:val="4DCD7FB5"/>
    <w:multiLevelType w:val="hybridMultilevel"/>
    <w:tmpl w:val="A61880A2"/>
    <w:lvl w:ilvl="0" w:tplc="5A34E89C">
      <w:start w:val="1"/>
      <w:numFmt w:val="lowerLetter"/>
      <w:lvlText w:val="%1)"/>
      <w:lvlJc w:val="left"/>
      <w:pPr>
        <w:ind w:left="786" w:hanging="360"/>
      </w:pPr>
      <w:rPr>
        <w:rFonts w:hint="default"/>
        <w:b w:val="0"/>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7">
    <w:nsid w:val="4EFB4BD2"/>
    <w:multiLevelType w:val="hybridMultilevel"/>
    <w:tmpl w:val="EE1C6F36"/>
    <w:lvl w:ilvl="0" w:tplc="C340E88C">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8">
    <w:nsid w:val="50CC5B7C"/>
    <w:multiLevelType w:val="hybridMultilevel"/>
    <w:tmpl w:val="BA8E6454"/>
    <w:lvl w:ilvl="0" w:tplc="240A001B">
      <w:start w:val="1"/>
      <w:numFmt w:val="lowerRoman"/>
      <w:lvlText w:val="%1."/>
      <w:lvlJc w:val="righ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9">
    <w:nsid w:val="53B20B2E"/>
    <w:multiLevelType w:val="hybridMultilevel"/>
    <w:tmpl w:val="070A7982"/>
    <w:lvl w:ilvl="0" w:tplc="DF1CCD22">
      <w:start w:val="1"/>
      <w:numFmt w:val="lowerLetter"/>
      <w:lvlText w:val="%1)"/>
      <w:lvlJc w:val="left"/>
      <w:pPr>
        <w:ind w:left="3201" w:hanging="360"/>
      </w:pPr>
      <w:rPr>
        <w:rFonts w:hint="default"/>
      </w:rPr>
    </w:lvl>
    <w:lvl w:ilvl="1" w:tplc="240A0019" w:tentative="1">
      <w:start w:val="1"/>
      <w:numFmt w:val="lowerLetter"/>
      <w:lvlText w:val="%2."/>
      <w:lvlJc w:val="left"/>
      <w:pPr>
        <w:ind w:left="3921" w:hanging="360"/>
      </w:pPr>
    </w:lvl>
    <w:lvl w:ilvl="2" w:tplc="240A001B" w:tentative="1">
      <w:start w:val="1"/>
      <w:numFmt w:val="lowerRoman"/>
      <w:lvlText w:val="%3."/>
      <w:lvlJc w:val="right"/>
      <w:pPr>
        <w:ind w:left="4641" w:hanging="180"/>
      </w:pPr>
    </w:lvl>
    <w:lvl w:ilvl="3" w:tplc="240A000F" w:tentative="1">
      <w:start w:val="1"/>
      <w:numFmt w:val="decimal"/>
      <w:lvlText w:val="%4."/>
      <w:lvlJc w:val="left"/>
      <w:pPr>
        <w:ind w:left="5361" w:hanging="360"/>
      </w:pPr>
    </w:lvl>
    <w:lvl w:ilvl="4" w:tplc="240A0019" w:tentative="1">
      <w:start w:val="1"/>
      <w:numFmt w:val="lowerLetter"/>
      <w:lvlText w:val="%5."/>
      <w:lvlJc w:val="left"/>
      <w:pPr>
        <w:ind w:left="6081" w:hanging="360"/>
      </w:pPr>
    </w:lvl>
    <w:lvl w:ilvl="5" w:tplc="240A001B" w:tentative="1">
      <w:start w:val="1"/>
      <w:numFmt w:val="lowerRoman"/>
      <w:lvlText w:val="%6."/>
      <w:lvlJc w:val="right"/>
      <w:pPr>
        <w:ind w:left="6801" w:hanging="180"/>
      </w:pPr>
    </w:lvl>
    <w:lvl w:ilvl="6" w:tplc="240A000F" w:tentative="1">
      <w:start w:val="1"/>
      <w:numFmt w:val="decimal"/>
      <w:lvlText w:val="%7."/>
      <w:lvlJc w:val="left"/>
      <w:pPr>
        <w:ind w:left="7521" w:hanging="360"/>
      </w:pPr>
    </w:lvl>
    <w:lvl w:ilvl="7" w:tplc="240A0019" w:tentative="1">
      <w:start w:val="1"/>
      <w:numFmt w:val="lowerLetter"/>
      <w:lvlText w:val="%8."/>
      <w:lvlJc w:val="left"/>
      <w:pPr>
        <w:ind w:left="8241" w:hanging="360"/>
      </w:pPr>
    </w:lvl>
    <w:lvl w:ilvl="8" w:tplc="240A001B" w:tentative="1">
      <w:start w:val="1"/>
      <w:numFmt w:val="lowerRoman"/>
      <w:lvlText w:val="%9."/>
      <w:lvlJc w:val="right"/>
      <w:pPr>
        <w:ind w:left="8961" w:hanging="180"/>
      </w:pPr>
    </w:lvl>
  </w:abstractNum>
  <w:abstractNum w:abstractNumId="30">
    <w:nsid w:val="587F41AE"/>
    <w:multiLevelType w:val="multilevel"/>
    <w:tmpl w:val="DE98E92E"/>
    <w:lvl w:ilvl="0">
      <w:start w:val="2"/>
      <w:numFmt w:val="decimal"/>
      <w:lvlText w:val="%1"/>
      <w:lvlJc w:val="left"/>
      <w:pPr>
        <w:ind w:left="525" w:hanging="525"/>
      </w:pPr>
      <w:rPr>
        <w:rFonts w:hint="default"/>
      </w:rPr>
    </w:lvl>
    <w:lvl w:ilvl="1">
      <w:start w:val="1"/>
      <w:numFmt w:val="decimal"/>
      <w:lvlText w:val="%1.%2"/>
      <w:lvlJc w:val="left"/>
      <w:pPr>
        <w:ind w:left="1239" w:hanging="525"/>
      </w:pPr>
      <w:rPr>
        <w:rFonts w:hint="default"/>
      </w:rPr>
    </w:lvl>
    <w:lvl w:ilvl="2">
      <w:start w:val="6"/>
      <w:numFmt w:val="decimal"/>
      <w:lvlText w:val="%1.%2.%3"/>
      <w:lvlJc w:val="left"/>
      <w:pPr>
        <w:ind w:left="1288" w:hanging="720"/>
      </w:pPr>
      <w:rPr>
        <w:rFonts w:hint="default"/>
        <w:b/>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31">
    <w:nsid w:val="58AD3715"/>
    <w:multiLevelType w:val="multilevel"/>
    <w:tmpl w:val="82CC70E2"/>
    <w:lvl w:ilvl="0">
      <w:start w:val="1"/>
      <w:numFmt w:val="decimal"/>
      <w:lvlText w:val="%1"/>
      <w:lvlJc w:val="left"/>
      <w:pPr>
        <w:ind w:left="360" w:hanging="360"/>
      </w:pPr>
      <w:rPr>
        <w:rFonts w:hint="default"/>
      </w:rPr>
    </w:lvl>
    <w:lvl w:ilvl="1">
      <w:start w:val="1"/>
      <w:numFmt w:val="decimal"/>
      <w:lvlText w:val="4.%2"/>
      <w:lvlJc w:val="left"/>
      <w:pPr>
        <w:ind w:left="1004" w:hanging="360"/>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32">
    <w:nsid w:val="5D0969AC"/>
    <w:multiLevelType w:val="hybridMultilevel"/>
    <w:tmpl w:val="DAE40E7A"/>
    <w:lvl w:ilvl="0" w:tplc="9C447FD8">
      <w:start w:val="1"/>
      <w:numFmt w:val="decimal"/>
      <w:lvlText w:val="4.%1"/>
      <w:lvlJc w:val="left"/>
      <w:pPr>
        <w:ind w:left="1004" w:hanging="360"/>
      </w:pPr>
      <w:rPr>
        <w:rFonts w:hint="default"/>
        <w:b/>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3">
    <w:nsid w:val="5D1F42EF"/>
    <w:multiLevelType w:val="hybridMultilevel"/>
    <w:tmpl w:val="3DBCC638"/>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4">
    <w:nsid w:val="5E3609A5"/>
    <w:multiLevelType w:val="multilevel"/>
    <w:tmpl w:val="D1DA1B22"/>
    <w:lvl w:ilvl="0">
      <w:start w:val="2"/>
      <w:numFmt w:val="decimal"/>
      <w:lvlText w:val="%1"/>
      <w:lvlJc w:val="left"/>
      <w:pPr>
        <w:ind w:left="660" w:hanging="660"/>
      </w:pPr>
      <w:rPr>
        <w:rFonts w:hint="default"/>
      </w:rPr>
    </w:lvl>
    <w:lvl w:ilvl="1">
      <w:start w:val="1"/>
      <w:numFmt w:val="decimal"/>
      <w:lvlText w:val="%1.%2"/>
      <w:lvlJc w:val="left"/>
      <w:pPr>
        <w:ind w:left="1721" w:hanging="660"/>
      </w:pPr>
      <w:rPr>
        <w:rFonts w:hint="default"/>
      </w:rPr>
    </w:lvl>
    <w:lvl w:ilvl="2">
      <w:start w:val="11"/>
      <w:numFmt w:val="decimal"/>
      <w:lvlText w:val="%1.%2.%3"/>
      <w:lvlJc w:val="left"/>
      <w:pPr>
        <w:ind w:left="1430" w:hanging="720"/>
      </w:pPr>
      <w:rPr>
        <w:rFonts w:hint="default"/>
        <w:b/>
      </w:rPr>
    </w:lvl>
    <w:lvl w:ilvl="3">
      <w:start w:val="1"/>
      <w:numFmt w:val="decimal"/>
      <w:lvlText w:val="%1.%2.%3.%4"/>
      <w:lvlJc w:val="left"/>
      <w:pPr>
        <w:ind w:left="4263" w:hanging="108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745" w:hanging="1440"/>
      </w:pPr>
      <w:rPr>
        <w:rFonts w:hint="default"/>
      </w:rPr>
    </w:lvl>
    <w:lvl w:ilvl="6">
      <w:start w:val="1"/>
      <w:numFmt w:val="decimal"/>
      <w:lvlText w:val="%1.%2.%3.%4.%5.%6.%7"/>
      <w:lvlJc w:val="left"/>
      <w:pPr>
        <w:ind w:left="7806" w:hanging="1440"/>
      </w:pPr>
      <w:rPr>
        <w:rFonts w:hint="default"/>
      </w:rPr>
    </w:lvl>
    <w:lvl w:ilvl="7">
      <w:start w:val="1"/>
      <w:numFmt w:val="decimal"/>
      <w:lvlText w:val="%1.%2.%3.%4.%5.%6.%7.%8"/>
      <w:lvlJc w:val="left"/>
      <w:pPr>
        <w:ind w:left="9227" w:hanging="1800"/>
      </w:pPr>
      <w:rPr>
        <w:rFonts w:hint="default"/>
      </w:rPr>
    </w:lvl>
    <w:lvl w:ilvl="8">
      <w:start w:val="1"/>
      <w:numFmt w:val="decimal"/>
      <w:lvlText w:val="%1.%2.%3.%4.%5.%6.%7.%8.%9"/>
      <w:lvlJc w:val="left"/>
      <w:pPr>
        <w:ind w:left="10288" w:hanging="1800"/>
      </w:pPr>
      <w:rPr>
        <w:rFonts w:hint="default"/>
      </w:rPr>
    </w:lvl>
  </w:abstractNum>
  <w:abstractNum w:abstractNumId="35">
    <w:nsid w:val="5EEF39C1"/>
    <w:multiLevelType w:val="hybridMultilevel"/>
    <w:tmpl w:val="5B60D39A"/>
    <w:lvl w:ilvl="0" w:tplc="992EFFE4">
      <w:start w:val="1"/>
      <w:numFmt w:val="lowerLetter"/>
      <w:lvlText w:val="%1."/>
      <w:lvlJc w:val="left"/>
      <w:pPr>
        <w:ind w:left="644" w:hanging="360"/>
      </w:pPr>
      <w:rPr>
        <w:rFonts w:hint="default"/>
        <w:color w:val="00000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6">
    <w:nsid w:val="630A48E7"/>
    <w:multiLevelType w:val="hybridMultilevel"/>
    <w:tmpl w:val="AF9EC93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9897A60"/>
    <w:multiLevelType w:val="hybridMultilevel"/>
    <w:tmpl w:val="23F018D8"/>
    <w:lvl w:ilvl="0" w:tplc="63CE6A3A">
      <w:start w:val="1"/>
      <w:numFmt w:val="decimal"/>
      <w:lvlText w:val="4.%1"/>
      <w:lvlJc w:val="left"/>
      <w:pPr>
        <w:ind w:left="100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A394AD5"/>
    <w:multiLevelType w:val="multilevel"/>
    <w:tmpl w:val="268C4E8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9">
    <w:nsid w:val="6C6B04C3"/>
    <w:multiLevelType w:val="hybridMultilevel"/>
    <w:tmpl w:val="B4C6BC8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E2D76C7"/>
    <w:multiLevelType w:val="multilevel"/>
    <w:tmpl w:val="D78A5B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FB24D24"/>
    <w:multiLevelType w:val="hybridMultilevel"/>
    <w:tmpl w:val="FC4C8FE2"/>
    <w:lvl w:ilvl="0" w:tplc="8588195A">
      <w:start w:val="1"/>
      <w:numFmt w:val="lowerRoman"/>
      <w:lvlText w:val="%1)"/>
      <w:lvlJc w:val="left"/>
      <w:pPr>
        <w:ind w:left="2136" w:hanging="72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42">
    <w:nsid w:val="7357298C"/>
    <w:multiLevelType w:val="hybridMultilevel"/>
    <w:tmpl w:val="64C67D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3E447EA"/>
    <w:multiLevelType w:val="multilevel"/>
    <w:tmpl w:val="9E96852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4">
    <w:nsid w:val="75CC6833"/>
    <w:multiLevelType w:val="hybridMultilevel"/>
    <w:tmpl w:val="7DD0FD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79145298"/>
    <w:multiLevelType w:val="hybridMultilevel"/>
    <w:tmpl w:val="9C8C514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6">
    <w:nsid w:val="79F57647"/>
    <w:multiLevelType w:val="hybridMultilevel"/>
    <w:tmpl w:val="B7DE52BA"/>
    <w:lvl w:ilvl="0" w:tplc="95CA0A5C">
      <w:start w:val="2"/>
      <w:numFmt w:val="bullet"/>
      <w:lvlText w:val="-"/>
      <w:lvlJc w:val="left"/>
      <w:pPr>
        <w:ind w:left="1125" w:hanging="360"/>
      </w:pPr>
      <w:rPr>
        <w:rFonts w:ascii="Calibri" w:eastAsiaTheme="minorHAnsi" w:hAnsi="Calibri" w:cstheme="minorBidi"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7">
    <w:nsid w:val="7A4B74CB"/>
    <w:multiLevelType w:val="hybridMultilevel"/>
    <w:tmpl w:val="D01200E2"/>
    <w:lvl w:ilvl="0" w:tplc="FA3C789C">
      <w:start w:val="1"/>
      <w:numFmt w:val="decimal"/>
      <w:lvlText w:val="3.%1"/>
      <w:lvlJc w:val="left"/>
      <w:pPr>
        <w:ind w:left="1429" w:hanging="360"/>
      </w:pPr>
      <w:rPr>
        <w:rFonts w:hint="default"/>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8">
    <w:nsid w:val="7A91575C"/>
    <w:multiLevelType w:val="hybridMultilevel"/>
    <w:tmpl w:val="1A4E80B8"/>
    <w:lvl w:ilvl="0" w:tplc="AB5C88C2">
      <w:start w:val="2"/>
      <w:numFmt w:val="low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9">
    <w:nsid w:val="7DDC2711"/>
    <w:multiLevelType w:val="multilevel"/>
    <w:tmpl w:val="D53CF1BA"/>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41"/>
  </w:num>
  <w:num w:numId="3">
    <w:abstractNumId w:val="6"/>
  </w:num>
  <w:num w:numId="4">
    <w:abstractNumId w:val="29"/>
  </w:num>
  <w:num w:numId="5">
    <w:abstractNumId w:val="5"/>
  </w:num>
  <w:num w:numId="6">
    <w:abstractNumId w:val="45"/>
  </w:num>
  <w:num w:numId="7">
    <w:abstractNumId w:val="28"/>
  </w:num>
  <w:num w:numId="8">
    <w:abstractNumId w:val="1"/>
  </w:num>
  <w:num w:numId="9">
    <w:abstractNumId w:val="3"/>
  </w:num>
  <w:num w:numId="10">
    <w:abstractNumId w:val="0"/>
  </w:num>
  <w:num w:numId="11">
    <w:abstractNumId w:val="17"/>
  </w:num>
  <w:num w:numId="12">
    <w:abstractNumId w:val="30"/>
  </w:num>
  <w:num w:numId="13">
    <w:abstractNumId w:val="34"/>
  </w:num>
  <w:num w:numId="14">
    <w:abstractNumId w:val="44"/>
  </w:num>
  <w:num w:numId="15">
    <w:abstractNumId w:val="9"/>
  </w:num>
  <w:num w:numId="16">
    <w:abstractNumId w:val="26"/>
  </w:num>
  <w:num w:numId="17">
    <w:abstractNumId w:val="46"/>
  </w:num>
  <w:num w:numId="18">
    <w:abstractNumId w:val="7"/>
  </w:num>
  <w:num w:numId="19">
    <w:abstractNumId w:val="16"/>
  </w:num>
  <w:num w:numId="20">
    <w:abstractNumId w:val="21"/>
  </w:num>
  <w:num w:numId="21">
    <w:abstractNumId w:val="14"/>
  </w:num>
  <w:num w:numId="22">
    <w:abstractNumId w:val="43"/>
  </w:num>
  <w:num w:numId="23">
    <w:abstractNumId w:val="8"/>
  </w:num>
  <w:num w:numId="24">
    <w:abstractNumId w:val="38"/>
  </w:num>
  <w:num w:numId="25">
    <w:abstractNumId w:val="19"/>
  </w:num>
  <w:num w:numId="26">
    <w:abstractNumId w:val="32"/>
  </w:num>
  <w:num w:numId="27">
    <w:abstractNumId w:val="47"/>
  </w:num>
  <w:num w:numId="28">
    <w:abstractNumId w:val="13"/>
  </w:num>
  <w:num w:numId="29">
    <w:abstractNumId w:val="2"/>
  </w:num>
  <w:num w:numId="30">
    <w:abstractNumId w:val="37"/>
  </w:num>
  <w:num w:numId="31">
    <w:abstractNumId w:val="18"/>
  </w:num>
  <w:num w:numId="32">
    <w:abstractNumId w:val="33"/>
  </w:num>
  <w:num w:numId="33">
    <w:abstractNumId w:val="12"/>
  </w:num>
  <w:num w:numId="34">
    <w:abstractNumId w:val="4"/>
  </w:num>
  <w:num w:numId="35">
    <w:abstractNumId w:val="31"/>
  </w:num>
  <w:num w:numId="36">
    <w:abstractNumId w:val="40"/>
  </w:num>
  <w:num w:numId="37">
    <w:abstractNumId w:val="10"/>
  </w:num>
  <w:num w:numId="38">
    <w:abstractNumId w:val="35"/>
  </w:num>
  <w:num w:numId="39">
    <w:abstractNumId w:val="42"/>
  </w:num>
  <w:num w:numId="40">
    <w:abstractNumId w:val="49"/>
  </w:num>
  <w:num w:numId="41">
    <w:abstractNumId w:val="27"/>
  </w:num>
  <w:num w:numId="42">
    <w:abstractNumId w:val="25"/>
  </w:num>
  <w:num w:numId="43">
    <w:abstractNumId w:val="23"/>
  </w:num>
  <w:num w:numId="44">
    <w:abstractNumId w:val="22"/>
  </w:num>
  <w:num w:numId="45">
    <w:abstractNumId w:val="20"/>
  </w:num>
  <w:num w:numId="46">
    <w:abstractNumId w:val="39"/>
  </w:num>
  <w:num w:numId="47">
    <w:abstractNumId w:val="11"/>
  </w:num>
  <w:num w:numId="48">
    <w:abstractNumId w:val="36"/>
  </w:num>
  <w:num w:numId="49">
    <w:abstractNumId w:val="24"/>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AC1"/>
    <w:rsid w:val="0000147C"/>
    <w:rsid w:val="00001A91"/>
    <w:rsid w:val="00001DF7"/>
    <w:rsid w:val="0000243C"/>
    <w:rsid w:val="00002E17"/>
    <w:rsid w:val="0000300A"/>
    <w:rsid w:val="00011255"/>
    <w:rsid w:val="00011D08"/>
    <w:rsid w:val="00016AE0"/>
    <w:rsid w:val="0001731E"/>
    <w:rsid w:val="000175D5"/>
    <w:rsid w:val="0001767F"/>
    <w:rsid w:val="000220E8"/>
    <w:rsid w:val="000234D7"/>
    <w:rsid w:val="00026F38"/>
    <w:rsid w:val="00034AE1"/>
    <w:rsid w:val="00035B55"/>
    <w:rsid w:val="0003681B"/>
    <w:rsid w:val="0004202B"/>
    <w:rsid w:val="000440B8"/>
    <w:rsid w:val="00045ACD"/>
    <w:rsid w:val="00046B47"/>
    <w:rsid w:val="00047148"/>
    <w:rsid w:val="000506F9"/>
    <w:rsid w:val="00051B50"/>
    <w:rsid w:val="00053C91"/>
    <w:rsid w:val="00056B02"/>
    <w:rsid w:val="0006037C"/>
    <w:rsid w:val="0006183E"/>
    <w:rsid w:val="00064C81"/>
    <w:rsid w:val="0006538E"/>
    <w:rsid w:val="00082B72"/>
    <w:rsid w:val="0008331A"/>
    <w:rsid w:val="000835E3"/>
    <w:rsid w:val="00087130"/>
    <w:rsid w:val="00090D2B"/>
    <w:rsid w:val="00090D8C"/>
    <w:rsid w:val="00091364"/>
    <w:rsid w:val="00091E42"/>
    <w:rsid w:val="00093EF3"/>
    <w:rsid w:val="00095251"/>
    <w:rsid w:val="000956E6"/>
    <w:rsid w:val="00095F21"/>
    <w:rsid w:val="000965A7"/>
    <w:rsid w:val="000A18A8"/>
    <w:rsid w:val="000A3A05"/>
    <w:rsid w:val="000A3DD1"/>
    <w:rsid w:val="000A5162"/>
    <w:rsid w:val="000B19D4"/>
    <w:rsid w:val="000B2D8F"/>
    <w:rsid w:val="000B6A37"/>
    <w:rsid w:val="000C028D"/>
    <w:rsid w:val="000C12AA"/>
    <w:rsid w:val="000C2E56"/>
    <w:rsid w:val="000C3C15"/>
    <w:rsid w:val="000C4035"/>
    <w:rsid w:val="000C45B5"/>
    <w:rsid w:val="000C4C2E"/>
    <w:rsid w:val="000C4DF1"/>
    <w:rsid w:val="000C5994"/>
    <w:rsid w:val="000C64C8"/>
    <w:rsid w:val="000D0BF5"/>
    <w:rsid w:val="000D3A55"/>
    <w:rsid w:val="000E01FB"/>
    <w:rsid w:val="000E13E7"/>
    <w:rsid w:val="000E2E01"/>
    <w:rsid w:val="000E778A"/>
    <w:rsid w:val="000F0925"/>
    <w:rsid w:val="000F17CD"/>
    <w:rsid w:val="000F5D38"/>
    <w:rsid w:val="000F5E94"/>
    <w:rsid w:val="000F7305"/>
    <w:rsid w:val="001004B8"/>
    <w:rsid w:val="00103494"/>
    <w:rsid w:val="00104E6B"/>
    <w:rsid w:val="00107321"/>
    <w:rsid w:val="00107A33"/>
    <w:rsid w:val="00115955"/>
    <w:rsid w:val="001168CF"/>
    <w:rsid w:val="001203B0"/>
    <w:rsid w:val="00121767"/>
    <w:rsid w:val="00126835"/>
    <w:rsid w:val="00126D7D"/>
    <w:rsid w:val="00131F9B"/>
    <w:rsid w:val="0013212C"/>
    <w:rsid w:val="00132190"/>
    <w:rsid w:val="0013355C"/>
    <w:rsid w:val="001352A8"/>
    <w:rsid w:val="00135BF9"/>
    <w:rsid w:val="00146159"/>
    <w:rsid w:val="00146DAB"/>
    <w:rsid w:val="00150576"/>
    <w:rsid w:val="00151076"/>
    <w:rsid w:val="00152A8A"/>
    <w:rsid w:val="00153567"/>
    <w:rsid w:val="001553C9"/>
    <w:rsid w:val="001571A3"/>
    <w:rsid w:val="0015729B"/>
    <w:rsid w:val="00162A06"/>
    <w:rsid w:val="00163233"/>
    <w:rsid w:val="00163457"/>
    <w:rsid w:val="00163E0E"/>
    <w:rsid w:val="00163F94"/>
    <w:rsid w:val="00165BF1"/>
    <w:rsid w:val="001665F1"/>
    <w:rsid w:val="00167FEA"/>
    <w:rsid w:val="00175FDB"/>
    <w:rsid w:val="0017635A"/>
    <w:rsid w:val="001765CE"/>
    <w:rsid w:val="00185BEA"/>
    <w:rsid w:val="00187715"/>
    <w:rsid w:val="00187CAE"/>
    <w:rsid w:val="00194492"/>
    <w:rsid w:val="00196379"/>
    <w:rsid w:val="001A3374"/>
    <w:rsid w:val="001A3755"/>
    <w:rsid w:val="001A3E74"/>
    <w:rsid w:val="001B2958"/>
    <w:rsid w:val="001B3863"/>
    <w:rsid w:val="001B404A"/>
    <w:rsid w:val="001B4726"/>
    <w:rsid w:val="001B7B46"/>
    <w:rsid w:val="001C1C09"/>
    <w:rsid w:val="001C61D6"/>
    <w:rsid w:val="001C6987"/>
    <w:rsid w:val="001D41FC"/>
    <w:rsid w:val="001D435A"/>
    <w:rsid w:val="001D5772"/>
    <w:rsid w:val="001D5AAF"/>
    <w:rsid w:val="001D5B2F"/>
    <w:rsid w:val="001D5CC8"/>
    <w:rsid w:val="001D6E4B"/>
    <w:rsid w:val="001E4323"/>
    <w:rsid w:val="001E5023"/>
    <w:rsid w:val="001E5898"/>
    <w:rsid w:val="001E5EFB"/>
    <w:rsid w:val="001E7684"/>
    <w:rsid w:val="001F0297"/>
    <w:rsid w:val="001F0A1B"/>
    <w:rsid w:val="001F0BDF"/>
    <w:rsid w:val="001F46A0"/>
    <w:rsid w:val="001F58E2"/>
    <w:rsid w:val="001F6965"/>
    <w:rsid w:val="00200189"/>
    <w:rsid w:val="00201E32"/>
    <w:rsid w:val="002026B6"/>
    <w:rsid w:val="00204034"/>
    <w:rsid w:val="00211DDB"/>
    <w:rsid w:val="00211F0A"/>
    <w:rsid w:val="002131DA"/>
    <w:rsid w:val="00215167"/>
    <w:rsid w:val="00216339"/>
    <w:rsid w:val="00217ED4"/>
    <w:rsid w:val="0022224E"/>
    <w:rsid w:val="00223919"/>
    <w:rsid w:val="00224412"/>
    <w:rsid w:val="0022472D"/>
    <w:rsid w:val="002375B2"/>
    <w:rsid w:val="002404DE"/>
    <w:rsid w:val="00241AFB"/>
    <w:rsid w:val="002425AD"/>
    <w:rsid w:val="00243021"/>
    <w:rsid w:val="002454C6"/>
    <w:rsid w:val="00246136"/>
    <w:rsid w:val="002506FB"/>
    <w:rsid w:val="00253200"/>
    <w:rsid w:val="00253953"/>
    <w:rsid w:val="00255B18"/>
    <w:rsid w:val="00261270"/>
    <w:rsid w:val="00263667"/>
    <w:rsid w:val="00266585"/>
    <w:rsid w:val="00267AE7"/>
    <w:rsid w:val="00272913"/>
    <w:rsid w:val="00273BBF"/>
    <w:rsid w:val="00276FD2"/>
    <w:rsid w:val="002812D1"/>
    <w:rsid w:val="00286852"/>
    <w:rsid w:val="002909E9"/>
    <w:rsid w:val="002918F6"/>
    <w:rsid w:val="00292587"/>
    <w:rsid w:val="00292AE2"/>
    <w:rsid w:val="00293237"/>
    <w:rsid w:val="0029566E"/>
    <w:rsid w:val="0029646B"/>
    <w:rsid w:val="00296C4F"/>
    <w:rsid w:val="00296E73"/>
    <w:rsid w:val="002A4116"/>
    <w:rsid w:val="002B56AF"/>
    <w:rsid w:val="002B6E7D"/>
    <w:rsid w:val="002C0B50"/>
    <w:rsid w:val="002C51D2"/>
    <w:rsid w:val="002C6777"/>
    <w:rsid w:val="002D0D8F"/>
    <w:rsid w:val="002D312D"/>
    <w:rsid w:val="002D3688"/>
    <w:rsid w:val="002D6BF3"/>
    <w:rsid w:val="002E0B0C"/>
    <w:rsid w:val="002E5EC3"/>
    <w:rsid w:val="002E5FAD"/>
    <w:rsid w:val="002E7DC0"/>
    <w:rsid w:val="002F5429"/>
    <w:rsid w:val="00303FB7"/>
    <w:rsid w:val="00307B29"/>
    <w:rsid w:val="00312E8B"/>
    <w:rsid w:val="00313CCD"/>
    <w:rsid w:val="003154C5"/>
    <w:rsid w:val="0031620A"/>
    <w:rsid w:val="00321157"/>
    <w:rsid w:val="0032122B"/>
    <w:rsid w:val="00322C75"/>
    <w:rsid w:val="003245BD"/>
    <w:rsid w:val="003261B6"/>
    <w:rsid w:val="003360B8"/>
    <w:rsid w:val="00336848"/>
    <w:rsid w:val="0033699C"/>
    <w:rsid w:val="00340225"/>
    <w:rsid w:val="00340D0B"/>
    <w:rsid w:val="00344809"/>
    <w:rsid w:val="0035595A"/>
    <w:rsid w:val="003613B2"/>
    <w:rsid w:val="00363A1A"/>
    <w:rsid w:val="00363A1E"/>
    <w:rsid w:val="00364478"/>
    <w:rsid w:val="00364567"/>
    <w:rsid w:val="00365E1F"/>
    <w:rsid w:val="0037055C"/>
    <w:rsid w:val="00370BC4"/>
    <w:rsid w:val="0037521E"/>
    <w:rsid w:val="003810F4"/>
    <w:rsid w:val="00381735"/>
    <w:rsid w:val="00383E02"/>
    <w:rsid w:val="0038411D"/>
    <w:rsid w:val="003846B7"/>
    <w:rsid w:val="00384A51"/>
    <w:rsid w:val="003932EF"/>
    <w:rsid w:val="003938DB"/>
    <w:rsid w:val="003A00D2"/>
    <w:rsid w:val="003A5E46"/>
    <w:rsid w:val="003A7C1B"/>
    <w:rsid w:val="003B22BA"/>
    <w:rsid w:val="003B2893"/>
    <w:rsid w:val="003B5A2F"/>
    <w:rsid w:val="003B7471"/>
    <w:rsid w:val="003C0082"/>
    <w:rsid w:val="003C016C"/>
    <w:rsid w:val="003C1499"/>
    <w:rsid w:val="003C1D24"/>
    <w:rsid w:val="003C2A18"/>
    <w:rsid w:val="003C2DDD"/>
    <w:rsid w:val="003C2E98"/>
    <w:rsid w:val="003C76E5"/>
    <w:rsid w:val="003C79EF"/>
    <w:rsid w:val="003D1138"/>
    <w:rsid w:val="003D1777"/>
    <w:rsid w:val="003D2BFC"/>
    <w:rsid w:val="003D7462"/>
    <w:rsid w:val="003E01A2"/>
    <w:rsid w:val="003E52F9"/>
    <w:rsid w:val="003E7120"/>
    <w:rsid w:val="003F1E2E"/>
    <w:rsid w:val="0040654E"/>
    <w:rsid w:val="004065C7"/>
    <w:rsid w:val="00406E0A"/>
    <w:rsid w:val="004112EE"/>
    <w:rsid w:val="00414198"/>
    <w:rsid w:val="004152E0"/>
    <w:rsid w:val="00417263"/>
    <w:rsid w:val="004205AA"/>
    <w:rsid w:val="00421B0B"/>
    <w:rsid w:val="004242C7"/>
    <w:rsid w:val="00425660"/>
    <w:rsid w:val="0042618D"/>
    <w:rsid w:val="004266B2"/>
    <w:rsid w:val="00430CA7"/>
    <w:rsid w:val="00436392"/>
    <w:rsid w:val="00437894"/>
    <w:rsid w:val="00437965"/>
    <w:rsid w:val="00444AC7"/>
    <w:rsid w:val="00444B02"/>
    <w:rsid w:val="00447D1C"/>
    <w:rsid w:val="00447D8B"/>
    <w:rsid w:val="00450848"/>
    <w:rsid w:val="0045217F"/>
    <w:rsid w:val="004577DD"/>
    <w:rsid w:val="004578F0"/>
    <w:rsid w:val="00460163"/>
    <w:rsid w:val="00465ECA"/>
    <w:rsid w:val="00467004"/>
    <w:rsid w:val="00467335"/>
    <w:rsid w:val="004678B2"/>
    <w:rsid w:val="00470224"/>
    <w:rsid w:val="00476139"/>
    <w:rsid w:val="004813B7"/>
    <w:rsid w:val="00481C8B"/>
    <w:rsid w:val="0048269F"/>
    <w:rsid w:val="0048592A"/>
    <w:rsid w:val="0048616E"/>
    <w:rsid w:val="00490200"/>
    <w:rsid w:val="00490569"/>
    <w:rsid w:val="004933B0"/>
    <w:rsid w:val="00494BF9"/>
    <w:rsid w:val="004A58E0"/>
    <w:rsid w:val="004A6E8A"/>
    <w:rsid w:val="004B1246"/>
    <w:rsid w:val="004B19DB"/>
    <w:rsid w:val="004B23C2"/>
    <w:rsid w:val="004B549B"/>
    <w:rsid w:val="004B7D45"/>
    <w:rsid w:val="004C0144"/>
    <w:rsid w:val="004C05B1"/>
    <w:rsid w:val="004C13D7"/>
    <w:rsid w:val="004C4A68"/>
    <w:rsid w:val="004C60A2"/>
    <w:rsid w:val="004C6731"/>
    <w:rsid w:val="004C7DFF"/>
    <w:rsid w:val="004D22B2"/>
    <w:rsid w:val="004D269D"/>
    <w:rsid w:val="004D4CD3"/>
    <w:rsid w:val="004D5529"/>
    <w:rsid w:val="004D5985"/>
    <w:rsid w:val="004D79E0"/>
    <w:rsid w:val="004E5FC8"/>
    <w:rsid w:val="004F043C"/>
    <w:rsid w:val="004F377A"/>
    <w:rsid w:val="00501E9F"/>
    <w:rsid w:val="0051070F"/>
    <w:rsid w:val="00511029"/>
    <w:rsid w:val="00511438"/>
    <w:rsid w:val="00511A5C"/>
    <w:rsid w:val="00517D6F"/>
    <w:rsid w:val="0052113A"/>
    <w:rsid w:val="00525874"/>
    <w:rsid w:val="005258E6"/>
    <w:rsid w:val="00533204"/>
    <w:rsid w:val="00536279"/>
    <w:rsid w:val="005364C8"/>
    <w:rsid w:val="0054214A"/>
    <w:rsid w:val="005425E8"/>
    <w:rsid w:val="00542ED3"/>
    <w:rsid w:val="005462AB"/>
    <w:rsid w:val="00546710"/>
    <w:rsid w:val="005473AB"/>
    <w:rsid w:val="0054749A"/>
    <w:rsid w:val="00554B84"/>
    <w:rsid w:val="0055550B"/>
    <w:rsid w:val="00556DC3"/>
    <w:rsid w:val="00556FCD"/>
    <w:rsid w:val="00561E2D"/>
    <w:rsid w:val="0056533D"/>
    <w:rsid w:val="005653AF"/>
    <w:rsid w:val="00565558"/>
    <w:rsid w:val="005734E8"/>
    <w:rsid w:val="005743AA"/>
    <w:rsid w:val="005753F3"/>
    <w:rsid w:val="00575F71"/>
    <w:rsid w:val="00576B9B"/>
    <w:rsid w:val="0057765D"/>
    <w:rsid w:val="00577D39"/>
    <w:rsid w:val="0058127B"/>
    <w:rsid w:val="00581AEA"/>
    <w:rsid w:val="00582D2E"/>
    <w:rsid w:val="00583D31"/>
    <w:rsid w:val="00584239"/>
    <w:rsid w:val="00590384"/>
    <w:rsid w:val="00590F19"/>
    <w:rsid w:val="005958DE"/>
    <w:rsid w:val="00595CF4"/>
    <w:rsid w:val="005A3CF3"/>
    <w:rsid w:val="005A58A1"/>
    <w:rsid w:val="005A7F4F"/>
    <w:rsid w:val="005B1268"/>
    <w:rsid w:val="005B2090"/>
    <w:rsid w:val="005B2DF6"/>
    <w:rsid w:val="005B395C"/>
    <w:rsid w:val="005B3D5E"/>
    <w:rsid w:val="005B418B"/>
    <w:rsid w:val="005B6011"/>
    <w:rsid w:val="005B69B8"/>
    <w:rsid w:val="005C1AC9"/>
    <w:rsid w:val="005C1ECD"/>
    <w:rsid w:val="005C20A3"/>
    <w:rsid w:val="005C3DD1"/>
    <w:rsid w:val="005C554F"/>
    <w:rsid w:val="005C62FC"/>
    <w:rsid w:val="005D32AA"/>
    <w:rsid w:val="005D75A6"/>
    <w:rsid w:val="005E0D95"/>
    <w:rsid w:val="005E29DC"/>
    <w:rsid w:val="005E376F"/>
    <w:rsid w:val="005E5726"/>
    <w:rsid w:val="005F0D70"/>
    <w:rsid w:val="005F1093"/>
    <w:rsid w:val="005F16E5"/>
    <w:rsid w:val="005F31F8"/>
    <w:rsid w:val="005F39D3"/>
    <w:rsid w:val="005F5FF6"/>
    <w:rsid w:val="005F6986"/>
    <w:rsid w:val="00603250"/>
    <w:rsid w:val="00603F7E"/>
    <w:rsid w:val="00605703"/>
    <w:rsid w:val="00605FC0"/>
    <w:rsid w:val="00606BC9"/>
    <w:rsid w:val="00606E47"/>
    <w:rsid w:val="00607A3F"/>
    <w:rsid w:val="0061015D"/>
    <w:rsid w:val="00614700"/>
    <w:rsid w:val="006154FB"/>
    <w:rsid w:val="006171DA"/>
    <w:rsid w:val="006220AF"/>
    <w:rsid w:val="0062531D"/>
    <w:rsid w:val="00632E98"/>
    <w:rsid w:val="00636976"/>
    <w:rsid w:val="00637053"/>
    <w:rsid w:val="00644EFA"/>
    <w:rsid w:val="0064664F"/>
    <w:rsid w:val="006501FA"/>
    <w:rsid w:val="00651E5E"/>
    <w:rsid w:val="0065690E"/>
    <w:rsid w:val="00663E91"/>
    <w:rsid w:val="0066661F"/>
    <w:rsid w:val="006674C7"/>
    <w:rsid w:val="00671110"/>
    <w:rsid w:val="00673237"/>
    <w:rsid w:val="00680D39"/>
    <w:rsid w:val="00681E87"/>
    <w:rsid w:val="00681FB9"/>
    <w:rsid w:val="006837D7"/>
    <w:rsid w:val="00684EF2"/>
    <w:rsid w:val="0068744B"/>
    <w:rsid w:val="00691B23"/>
    <w:rsid w:val="00693696"/>
    <w:rsid w:val="0069392D"/>
    <w:rsid w:val="006977CF"/>
    <w:rsid w:val="006A600A"/>
    <w:rsid w:val="006B1396"/>
    <w:rsid w:val="006B71E1"/>
    <w:rsid w:val="006C2294"/>
    <w:rsid w:val="006C6F4E"/>
    <w:rsid w:val="006D15DE"/>
    <w:rsid w:val="006D287C"/>
    <w:rsid w:val="006D328A"/>
    <w:rsid w:val="006D4AD3"/>
    <w:rsid w:val="006D5B81"/>
    <w:rsid w:val="006D5BD6"/>
    <w:rsid w:val="006D5D8B"/>
    <w:rsid w:val="006D6777"/>
    <w:rsid w:val="006E152D"/>
    <w:rsid w:val="006E6659"/>
    <w:rsid w:val="006E7000"/>
    <w:rsid w:val="006F2C3B"/>
    <w:rsid w:val="006F520A"/>
    <w:rsid w:val="00706BF7"/>
    <w:rsid w:val="00712F72"/>
    <w:rsid w:val="00713F50"/>
    <w:rsid w:val="00714FEB"/>
    <w:rsid w:val="00716440"/>
    <w:rsid w:val="00720F66"/>
    <w:rsid w:val="00721098"/>
    <w:rsid w:val="007234C4"/>
    <w:rsid w:val="00726981"/>
    <w:rsid w:val="0073325B"/>
    <w:rsid w:val="00751369"/>
    <w:rsid w:val="00752E97"/>
    <w:rsid w:val="007534B8"/>
    <w:rsid w:val="007579FD"/>
    <w:rsid w:val="007623ED"/>
    <w:rsid w:val="007639E3"/>
    <w:rsid w:val="00763D68"/>
    <w:rsid w:val="00764A2A"/>
    <w:rsid w:val="00774483"/>
    <w:rsid w:val="0077799B"/>
    <w:rsid w:val="007779B7"/>
    <w:rsid w:val="0078278F"/>
    <w:rsid w:val="007926A4"/>
    <w:rsid w:val="007931FB"/>
    <w:rsid w:val="00795261"/>
    <w:rsid w:val="00795937"/>
    <w:rsid w:val="00795DCB"/>
    <w:rsid w:val="00796396"/>
    <w:rsid w:val="00797EA5"/>
    <w:rsid w:val="007A17B3"/>
    <w:rsid w:val="007A5ACC"/>
    <w:rsid w:val="007A62D4"/>
    <w:rsid w:val="007B02EE"/>
    <w:rsid w:val="007B0A10"/>
    <w:rsid w:val="007B1D77"/>
    <w:rsid w:val="007B37FD"/>
    <w:rsid w:val="007B511C"/>
    <w:rsid w:val="007B6B9B"/>
    <w:rsid w:val="007B6E12"/>
    <w:rsid w:val="007B7DBA"/>
    <w:rsid w:val="007C371F"/>
    <w:rsid w:val="007C47F0"/>
    <w:rsid w:val="007C5BAF"/>
    <w:rsid w:val="007C67D8"/>
    <w:rsid w:val="007D0287"/>
    <w:rsid w:val="007D160C"/>
    <w:rsid w:val="007D1730"/>
    <w:rsid w:val="007D1F42"/>
    <w:rsid w:val="007D57B4"/>
    <w:rsid w:val="007E03EA"/>
    <w:rsid w:val="007E1D81"/>
    <w:rsid w:val="007E4980"/>
    <w:rsid w:val="007E7425"/>
    <w:rsid w:val="007F0216"/>
    <w:rsid w:val="007F342E"/>
    <w:rsid w:val="007F4F13"/>
    <w:rsid w:val="007F6BBE"/>
    <w:rsid w:val="00800159"/>
    <w:rsid w:val="00801A96"/>
    <w:rsid w:val="00802E43"/>
    <w:rsid w:val="00804278"/>
    <w:rsid w:val="0080564D"/>
    <w:rsid w:val="0080572F"/>
    <w:rsid w:val="00805E23"/>
    <w:rsid w:val="008062FD"/>
    <w:rsid w:val="00810E28"/>
    <w:rsid w:val="00811D33"/>
    <w:rsid w:val="00812437"/>
    <w:rsid w:val="00821288"/>
    <w:rsid w:val="008254C6"/>
    <w:rsid w:val="00825572"/>
    <w:rsid w:val="0083320F"/>
    <w:rsid w:val="00833ED9"/>
    <w:rsid w:val="00833F8B"/>
    <w:rsid w:val="008343D4"/>
    <w:rsid w:val="00836FED"/>
    <w:rsid w:val="00837045"/>
    <w:rsid w:val="0084122A"/>
    <w:rsid w:val="00841F31"/>
    <w:rsid w:val="00846EAE"/>
    <w:rsid w:val="00850C4B"/>
    <w:rsid w:val="008518FB"/>
    <w:rsid w:val="00851DB2"/>
    <w:rsid w:val="00853C27"/>
    <w:rsid w:val="008559C2"/>
    <w:rsid w:val="00861E18"/>
    <w:rsid w:val="00865873"/>
    <w:rsid w:val="00866E4A"/>
    <w:rsid w:val="00872281"/>
    <w:rsid w:val="00884197"/>
    <w:rsid w:val="008861E0"/>
    <w:rsid w:val="008918A4"/>
    <w:rsid w:val="00895ED2"/>
    <w:rsid w:val="008A1E60"/>
    <w:rsid w:val="008A2BB1"/>
    <w:rsid w:val="008A748E"/>
    <w:rsid w:val="008B10EC"/>
    <w:rsid w:val="008B32A3"/>
    <w:rsid w:val="008B42F6"/>
    <w:rsid w:val="008C03BE"/>
    <w:rsid w:val="008C0847"/>
    <w:rsid w:val="008C5C90"/>
    <w:rsid w:val="008C62E5"/>
    <w:rsid w:val="008D0064"/>
    <w:rsid w:val="008E1770"/>
    <w:rsid w:val="008E39C6"/>
    <w:rsid w:val="008E4D20"/>
    <w:rsid w:val="008E5CE7"/>
    <w:rsid w:val="008E659E"/>
    <w:rsid w:val="008F3130"/>
    <w:rsid w:val="008F3653"/>
    <w:rsid w:val="008F605E"/>
    <w:rsid w:val="008F692F"/>
    <w:rsid w:val="008F706B"/>
    <w:rsid w:val="00902AC6"/>
    <w:rsid w:val="00903F0E"/>
    <w:rsid w:val="00904730"/>
    <w:rsid w:val="00915089"/>
    <w:rsid w:val="0091547F"/>
    <w:rsid w:val="00917D81"/>
    <w:rsid w:val="00920912"/>
    <w:rsid w:val="009228AA"/>
    <w:rsid w:val="00924F1D"/>
    <w:rsid w:val="00925DF8"/>
    <w:rsid w:val="00926238"/>
    <w:rsid w:val="00926BE6"/>
    <w:rsid w:val="00927FE3"/>
    <w:rsid w:val="00930258"/>
    <w:rsid w:val="00933D34"/>
    <w:rsid w:val="009409EA"/>
    <w:rsid w:val="009412B4"/>
    <w:rsid w:val="00941AFA"/>
    <w:rsid w:val="009431E5"/>
    <w:rsid w:val="00944E55"/>
    <w:rsid w:val="00947A1D"/>
    <w:rsid w:val="00950B88"/>
    <w:rsid w:val="00957B9A"/>
    <w:rsid w:val="00961A36"/>
    <w:rsid w:val="009711F3"/>
    <w:rsid w:val="00972520"/>
    <w:rsid w:val="00972E32"/>
    <w:rsid w:val="00975556"/>
    <w:rsid w:val="00977EAE"/>
    <w:rsid w:val="009824D5"/>
    <w:rsid w:val="00983EA6"/>
    <w:rsid w:val="00984BB7"/>
    <w:rsid w:val="009915FD"/>
    <w:rsid w:val="00991901"/>
    <w:rsid w:val="00991EC6"/>
    <w:rsid w:val="00992306"/>
    <w:rsid w:val="00994736"/>
    <w:rsid w:val="00994986"/>
    <w:rsid w:val="009952CC"/>
    <w:rsid w:val="009A0C3F"/>
    <w:rsid w:val="009A2A0D"/>
    <w:rsid w:val="009A2F2E"/>
    <w:rsid w:val="009A5815"/>
    <w:rsid w:val="009B230F"/>
    <w:rsid w:val="009B2DB7"/>
    <w:rsid w:val="009B3693"/>
    <w:rsid w:val="009B7DF3"/>
    <w:rsid w:val="009C340E"/>
    <w:rsid w:val="009C3908"/>
    <w:rsid w:val="009C3B5D"/>
    <w:rsid w:val="009C5735"/>
    <w:rsid w:val="009C62AD"/>
    <w:rsid w:val="009D03F7"/>
    <w:rsid w:val="009D0EB1"/>
    <w:rsid w:val="009D43E5"/>
    <w:rsid w:val="009D5AD4"/>
    <w:rsid w:val="009D61AC"/>
    <w:rsid w:val="009E4CA2"/>
    <w:rsid w:val="009E757A"/>
    <w:rsid w:val="009E7CC0"/>
    <w:rsid w:val="009F1478"/>
    <w:rsid w:val="009F698B"/>
    <w:rsid w:val="00A0308F"/>
    <w:rsid w:val="00A033EE"/>
    <w:rsid w:val="00A05090"/>
    <w:rsid w:val="00A12052"/>
    <w:rsid w:val="00A13405"/>
    <w:rsid w:val="00A163FD"/>
    <w:rsid w:val="00A20F07"/>
    <w:rsid w:val="00A2244D"/>
    <w:rsid w:val="00A239FB"/>
    <w:rsid w:val="00A23EF7"/>
    <w:rsid w:val="00A31811"/>
    <w:rsid w:val="00A32253"/>
    <w:rsid w:val="00A352BE"/>
    <w:rsid w:val="00A35EDA"/>
    <w:rsid w:val="00A36B38"/>
    <w:rsid w:val="00A378D3"/>
    <w:rsid w:val="00A4175A"/>
    <w:rsid w:val="00A426FB"/>
    <w:rsid w:val="00A43D14"/>
    <w:rsid w:val="00A46145"/>
    <w:rsid w:val="00A473E7"/>
    <w:rsid w:val="00A51AFD"/>
    <w:rsid w:val="00A51B70"/>
    <w:rsid w:val="00A538F4"/>
    <w:rsid w:val="00A618DA"/>
    <w:rsid w:val="00A626E7"/>
    <w:rsid w:val="00A676F3"/>
    <w:rsid w:val="00A70DD8"/>
    <w:rsid w:val="00A8270D"/>
    <w:rsid w:val="00A8685D"/>
    <w:rsid w:val="00A922B6"/>
    <w:rsid w:val="00A92AEE"/>
    <w:rsid w:val="00A95618"/>
    <w:rsid w:val="00A96DFD"/>
    <w:rsid w:val="00AA131A"/>
    <w:rsid w:val="00AA4370"/>
    <w:rsid w:val="00AA4ADA"/>
    <w:rsid w:val="00AA6C4E"/>
    <w:rsid w:val="00AA71C1"/>
    <w:rsid w:val="00AB09D0"/>
    <w:rsid w:val="00AB1532"/>
    <w:rsid w:val="00AB3764"/>
    <w:rsid w:val="00AC1F56"/>
    <w:rsid w:val="00AC57FA"/>
    <w:rsid w:val="00AD0FA3"/>
    <w:rsid w:val="00AD2A00"/>
    <w:rsid w:val="00AD5E66"/>
    <w:rsid w:val="00AD62A4"/>
    <w:rsid w:val="00AE11F9"/>
    <w:rsid w:val="00AE374E"/>
    <w:rsid w:val="00AE5A89"/>
    <w:rsid w:val="00AE6486"/>
    <w:rsid w:val="00AE6862"/>
    <w:rsid w:val="00AF7FAC"/>
    <w:rsid w:val="00B04540"/>
    <w:rsid w:val="00B048A5"/>
    <w:rsid w:val="00B0745A"/>
    <w:rsid w:val="00B10630"/>
    <w:rsid w:val="00B11CC9"/>
    <w:rsid w:val="00B12574"/>
    <w:rsid w:val="00B141A8"/>
    <w:rsid w:val="00B15566"/>
    <w:rsid w:val="00B22AB1"/>
    <w:rsid w:val="00B4039B"/>
    <w:rsid w:val="00B4173A"/>
    <w:rsid w:val="00B41A47"/>
    <w:rsid w:val="00B45C2F"/>
    <w:rsid w:val="00B47352"/>
    <w:rsid w:val="00B47551"/>
    <w:rsid w:val="00B50591"/>
    <w:rsid w:val="00B50FB3"/>
    <w:rsid w:val="00B511A1"/>
    <w:rsid w:val="00B522E5"/>
    <w:rsid w:val="00B5256D"/>
    <w:rsid w:val="00B5448E"/>
    <w:rsid w:val="00B616AA"/>
    <w:rsid w:val="00B61D7C"/>
    <w:rsid w:val="00B62424"/>
    <w:rsid w:val="00B7169E"/>
    <w:rsid w:val="00B72CC0"/>
    <w:rsid w:val="00B73192"/>
    <w:rsid w:val="00B73DCF"/>
    <w:rsid w:val="00B76D1A"/>
    <w:rsid w:val="00B7746A"/>
    <w:rsid w:val="00B8106B"/>
    <w:rsid w:val="00B8139A"/>
    <w:rsid w:val="00B818A8"/>
    <w:rsid w:val="00B820F6"/>
    <w:rsid w:val="00B82C10"/>
    <w:rsid w:val="00B83190"/>
    <w:rsid w:val="00B83422"/>
    <w:rsid w:val="00B84377"/>
    <w:rsid w:val="00B94729"/>
    <w:rsid w:val="00B955A3"/>
    <w:rsid w:val="00B97858"/>
    <w:rsid w:val="00BA3AEE"/>
    <w:rsid w:val="00BA5EFE"/>
    <w:rsid w:val="00BB0533"/>
    <w:rsid w:val="00BB646E"/>
    <w:rsid w:val="00BB6EBE"/>
    <w:rsid w:val="00BB7F92"/>
    <w:rsid w:val="00BC656D"/>
    <w:rsid w:val="00BC7FA2"/>
    <w:rsid w:val="00BD0B5E"/>
    <w:rsid w:val="00BD16EA"/>
    <w:rsid w:val="00BD41FB"/>
    <w:rsid w:val="00BD448F"/>
    <w:rsid w:val="00BE34EA"/>
    <w:rsid w:val="00BE655A"/>
    <w:rsid w:val="00BE6F3C"/>
    <w:rsid w:val="00BF0315"/>
    <w:rsid w:val="00BF0B56"/>
    <w:rsid w:val="00BF6E0B"/>
    <w:rsid w:val="00BF7092"/>
    <w:rsid w:val="00C02E0A"/>
    <w:rsid w:val="00C03D5E"/>
    <w:rsid w:val="00C1643E"/>
    <w:rsid w:val="00C17264"/>
    <w:rsid w:val="00C203D4"/>
    <w:rsid w:val="00C20C9F"/>
    <w:rsid w:val="00C20CFB"/>
    <w:rsid w:val="00C24C37"/>
    <w:rsid w:val="00C255C8"/>
    <w:rsid w:val="00C259D0"/>
    <w:rsid w:val="00C33FB3"/>
    <w:rsid w:val="00C34AAB"/>
    <w:rsid w:val="00C35C37"/>
    <w:rsid w:val="00C36396"/>
    <w:rsid w:val="00C4013F"/>
    <w:rsid w:val="00C40F96"/>
    <w:rsid w:val="00C4240A"/>
    <w:rsid w:val="00C42F6E"/>
    <w:rsid w:val="00C450A1"/>
    <w:rsid w:val="00C45237"/>
    <w:rsid w:val="00C46EF3"/>
    <w:rsid w:val="00C52CD1"/>
    <w:rsid w:val="00C571BF"/>
    <w:rsid w:val="00C57AB1"/>
    <w:rsid w:val="00C6158F"/>
    <w:rsid w:val="00C62D00"/>
    <w:rsid w:val="00C62FD7"/>
    <w:rsid w:val="00C63A4F"/>
    <w:rsid w:val="00C644BC"/>
    <w:rsid w:val="00C659E2"/>
    <w:rsid w:val="00C66055"/>
    <w:rsid w:val="00C70C54"/>
    <w:rsid w:val="00C713EF"/>
    <w:rsid w:val="00C7342E"/>
    <w:rsid w:val="00C740D1"/>
    <w:rsid w:val="00C811F6"/>
    <w:rsid w:val="00C84D56"/>
    <w:rsid w:val="00C8541C"/>
    <w:rsid w:val="00C936B8"/>
    <w:rsid w:val="00C953E8"/>
    <w:rsid w:val="00CA1347"/>
    <w:rsid w:val="00CA2D54"/>
    <w:rsid w:val="00CA457C"/>
    <w:rsid w:val="00CA6AC1"/>
    <w:rsid w:val="00CB04D9"/>
    <w:rsid w:val="00CB3C94"/>
    <w:rsid w:val="00CB4DCA"/>
    <w:rsid w:val="00CB4EC4"/>
    <w:rsid w:val="00CB6F93"/>
    <w:rsid w:val="00CC20F3"/>
    <w:rsid w:val="00CC2361"/>
    <w:rsid w:val="00CC4B1A"/>
    <w:rsid w:val="00CD17DC"/>
    <w:rsid w:val="00CD2C9C"/>
    <w:rsid w:val="00CD404C"/>
    <w:rsid w:val="00CD4F98"/>
    <w:rsid w:val="00CD6E95"/>
    <w:rsid w:val="00CD7380"/>
    <w:rsid w:val="00CE3306"/>
    <w:rsid w:val="00CE341C"/>
    <w:rsid w:val="00CE584A"/>
    <w:rsid w:val="00CE682B"/>
    <w:rsid w:val="00CE6EC4"/>
    <w:rsid w:val="00CE77BE"/>
    <w:rsid w:val="00CF27C3"/>
    <w:rsid w:val="00CF3376"/>
    <w:rsid w:val="00CF3959"/>
    <w:rsid w:val="00D013EA"/>
    <w:rsid w:val="00D018F7"/>
    <w:rsid w:val="00D01ACE"/>
    <w:rsid w:val="00D03C8F"/>
    <w:rsid w:val="00D10F24"/>
    <w:rsid w:val="00D1439E"/>
    <w:rsid w:val="00D15510"/>
    <w:rsid w:val="00D156F1"/>
    <w:rsid w:val="00D1729C"/>
    <w:rsid w:val="00D17E70"/>
    <w:rsid w:val="00D205BE"/>
    <w:rsid w:val="00D23C61"/>
    <w:rsid w:val="00D23E70"/>
    <w:rsid w:val="00D23E8F"/>
    <w:rsid w:val="00D241AC"/>
    <w:rsid w:val="00D3139B"/>
    <w:rsid w:val="00D324A5"/>
    <w:rsid w:val="00D43055"/>
    <w:rsid w:val="00D460A8"/>
    <w:rsid w:val="00D461F0"/>
    <w:rsid w:val="00D46DA8"/>
    <w:rsid w:val="00D556CD"/>
    <w:rsid w:val="00D654F2"/>
    <w:rsid w:val="00D66C79"/>
    <w:rsid w:val="00D67C87"/>
    <w:rsid w:val="00D716C2"/>
    <w:rsid w:val="00D71E7A"/>
    <w:rsid w:val="00D768FF"/>
    <w:rsid w:val="00D77359"/>
    <w:rsid w:val="00D77F98"/>
    <w:rsid w:val="00D81DAC"/>
    <w:rsid w:val="00D85170"/>
    <w:rsid w:val="00D852B2"/>
    <w:rsid w:val="00D85C1A"/>
    <w:rsid w:val="00D8706F"/>
    <w:rsid w:val="00D91D9A"/>
    <w:rsid w:val="00D9234F"/>
    <w:rsid w:val="00D97CCA"/>
    <w:rsid w:val="00DA2F45"/>
    <w:rsid w:val="00DA64F0"/>
    <w:rsid w:val="00DA6C5A"/>
    <w:rsid w:val="00DA7B39"/>
    <w:rsid w:val="00DB07C6"/>
    <w:rsid w:val="00DB54E6"/>
    <w:rsid w:val="00DB6836"/>
    <w:rsid w:val="00DB6D07"/>
    <w:rsid w:val="00DB7C7E"/>
    <w:rsid w:val="00DC1225"/>
    <w:rsid w:val="00DC440D"/>
    <w:rsid w:val="00DC681D"/>
    <w:rsid w:val="00DC6E1C"/>
    <w:rsid w:val="00DD2875"/>
    <w:rsid w:val="00DD3A2B"/>
    <w:rsid w:val="00DE0C67"/>
    <w:rsid w:val="00DE3758"/>
    <w:rsid w:val="00DE42C9"/>
    <w:rsid w:val="00DE4B71"/>
    <w:rsid w:val="00DF096C"/>
    <w:rsid w:val="00DF51E1"/>
    <w:rsid w:val="00DF60BE"/>
    <w:rsid w:val="00E02677"/>
    <w:rsid w:val="00E07D6D"/>
    <w:rsid w:val="00E13CD5"/>
    <w:rsid w:val="00E204CC"/>
    <w:rsid w:val="00E211C2"/>
    <w:rsid w:val="00E227A8"/>
    <w:rsid w:val="00E22D55"/>
    <w:rsid w:val="00E241CF"/>
    <w:rsid w:val="00E2606F"/>
    <w:rsid w:val="00E26262"/>
    <w:rsid w:val="00E304C6"/>
    <w:rsid w:val="00E33A25"/>
    <w:rsid w:val="00E3787C"/>
    <w:rsid w:val="00E4107A"/>
    <w:rsid w:val="00E52FE5"/>
    <w:rsid w:val="00E53396"/>
    <w:rsid w:val="00E53A49"/>
    <w:rsid w:val="00E5434A"/>
    <w:rsid w:val="00E5498A"/>
    <w:rsid w:val="00E549C1"/>
    <w:rsid w:val="00E550A3"/>
    <w:rsid w:val="00E555A9"/>
    <w:rsid w:val="00E57B76"/>
    <w:rsid w:val="00E60B23"/>
    <w:rsid w:val="00E62FAF"/>
    <w:rsid w:val="00E63279"/>
    <w:rsid w:val="00E642DF"/>
    <w:rsid w:val="00E670D4"/>
    <w:rsid w:val="00E6726B"/>
    <w:rsid w:val="00E72A6E"/>
    <w:rsid w:val="00E7310F"/>
    <w:rsid w:val="00E739F2"/>
    <w:rsid w:val="00E75B48"/>
    <w:rsid w:val="00E80AA9"/>
    <w:rsid w:val="00E8355D"/>
    <w:rsid w:val="00E84884"/>
    <w:rsid w:val="00E8516C"/>
    <w:rsid w:val="00E855A1"/>
    <w:rsid w:val="00E85C7D"/>
    <w:rsid w:val="00E86195"/>
    <w:rsid w:val="00E90A71"/>
    <w:rsid w:val="00E915D0"/>
    <w:rsid w:val="00E94B41"/>
    <w:rsid w:val="00E96F72"/>
    <w:rsid w:val="00E9706F"/>
    <w:rsid w:val="00EA4967"/>
    <w:rsid w:val="00EA4A07"/>
    <w:rsid w:val="00EA6551"/>
    <w:rsid w:val="00EA68A2"/>
    <w:rsid w:val="00EB090C"/>
    <w:rsid w:val="00EB1668"/>
    <w:rsid w:val="00EB3B5F"/>
    <w:rsid w:val="00EB4672"/>
    <w:rsid w:val="00EB5102"/>
    <w:rsid w:val="00EB6753"/>
    <w:rsid w:val="00EC0095"/>
    <w:rsid w:val="00EC0565"/>
    <w:rsid w:val="00EC1087"/>
    <w:rsid w:val="00EC23B6"/>
    <w:rsid w:val="00EC44B4"/>
    <w:rsid w:val="00EC5AA7"/>
    <w:rsid w:val="00EC78FC"/>
    <w:rsid w:val="00ED11D3"/>
    <w:rsid w:val="00ED4C1E"/>
    <w:rsid w:val="00ED6E1B"/>
    <w:rsid w:val="00EE00D4"/>
    <w:rsid w:val="00EE17DD"/>
    <w:rsid w:val="00EE51B1"/>
    <w:rsid w:val="00EF23E0"/>
    <w:rsid w:val="00EF3BA3"/>
    <w:rsid w:val="00EF3FD7"/>
    <w:rsid w:val="00EF658F"/>
    <w:rsid w:val="00F1170C"/>
    <w:rsid w:val="00F11C38"/>
    <w:rsid w:val="00F11E67"/>
    <w:rsid w:val="00F14481"/>
    <w:rsid w:val="00F14E16"/>
    <w:rsid w:val="00F1704C"/>
    <w:rsid w:val="00F17992"/>
    <w:rsid w:val="00F17BDC"/>
    <w:rsid w:val="00F2168E"/>
    <w:rsid w:val="00F2283F"/>
    <w:rsid w:val="00F22D3B"/>
    <w:rsid w:val="00F241B1"/>
    <w:rsid w:val="00F24897"/>
    <w:rsid w:val="00F30012"/>
    <w:rsid w:val="00F33630"/>
    <w:rsid w:val="00F33BD2"/>
    <w:rsid w:val="00F348D2"/>
    <w:rsid w:val="00F37CE3"/>
    <w:rsid w:val="00F40FAE"/>
    <w:rsid w:val="00F412D2"/>
    <w:rsid w:val="00F421CB"/>
    <w:rsid w:val="00F44379"/>
    <w:rsid w:val="00F4565A"/>
    <w:rsid w:val="00F47565"/>
    <w:rsid w:val="00F504E2"/>
    <w:rsid w:val="00F50A0A"/>
    <w:rsid w:val="00F50A9A"/>
    <w:rsid w:val="00F524C8"/>
    <w:rsid w:val="00F52546"/>
    <w:rsid w:val="00F542E0"/>
    <w:rsid w:val="00F55F27"/>
    <w:rsid w:val="00F56D7C"/>
    <w:rsid w:val="00F60188"/>
    <w:rsid w:val="00F603E8"/>
    <w:rsid w:val="00F66295"/>
    <w:rsid w:val="00F67E39"/>
    <w:rsid w:val="00F67FAB"/>
    <w:rsid w:val="00F722AE"/>
    <w:rsid w:val="00F72B74"/>
    <w:rsid w:val="00F7468C"/>
    <w:rsid w:val="00F76A17"/>
    <w:rsid w:val="00F803B4"/>
    <w:rsid w:val="00F8601B"/>
    <w:rsid w:val="00F90B4F"/>
    <w:rsid w:val="00F91E99"/>
    <w:rsid w:val="00F95ED2"/>
    <w:rsid w:val="00F97243"/>
    <w:rsid w:val="00FA2221"/>
    <w:rsid w:val="00FA2CF7"/>
    <w:rsid w:val="00FA58CF"/>
    <w:rsid w:val="00FB59AD"/>
    <w:rsid w:val="00FC0DD1"/>
    <w:rsid w:val="00FC70B6"/>
    <w:rsid w:val="00FD4303"/>
    <w:rsid w:val="00FD6099"/>
    <w:rsid w:val="00FE4536"/>
    <w:rsid w:val="00FE47D2"/>
    <w:rsid w:val="00FE5E13"/>
    <w:rsid w:val="00FE6C16"/>
    <w:rsid w:val="00FF005A"/>
    <w:rsid w:val="00FF1502"/>
    <w:rsid w:val="00FF420E"/>
    <w:rsid w:val="00FF4C22"/>
    <w:rsid w:val="00FF4D6F"/>
    <w:rsid w:val="00FF4E4A"/>
    <w:rsid w:val="00FF4F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E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AC1"/>
    <w:rPr>
      <w:rFonts w:ascii="Arial" w:eastAsia="Times New Roman" w:hAnsi="Arial"/>
      <w:sz w:val="24"/>
      <w:lang w:val="es-ES" w:eastAsia="es-ES"/>
    </w:rPr>
  </w:style>
  <w:style w:type="paragraph" w:styleId="Ttulo1">
    <w:name w:val="heading 1"/>
    <w:basedOn w:val="Normal"/>
    <w:next w:val="Normal"/>
    <w:link w:val="Ttulo1Car"/>
    <w:qFormat/>
    <w:rsid w:val="00CA6AC1"/>
    <w:pPr>
      <w:keepNext/>
      <w:jc w:val="right"/>
      <w:outlineLvl w:val="0"/>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A6AC1"/>
    <w:rPr>
      <w:rFonts w:ascii="Arial" w:eastAsia="Times New Roman" w:hAnsi="Arial" w:cs="Times New Roman"/>
      <w:b/>
      <w:sz w:val="20"/>
      <w:szCs w:val="20"/>
      <w:lang w:val="es-ES" w:eastAsia="es-ES"/>
    </w:rPr>
  </w:style>
  <w:style w:type="paragraph" w:styleId="Encabezado">
    <w:name w:val="header"/>
    <w:basedOn w:val="Normal"/>
    <w:link w:val="EncabezadoCar"/>
    <w:rsid w:val="00CA6AC1"/>
    <w:pPr>
      <w:tabs>
        <w:tab w:val="center" w:pos="4419"/>
        <w:tab w:val="right" w:pos="8838"/>
      </w:tabs>
    </w:pPr>
  </w:style>
  <w:style w:type="character" w:customStyle="1" w:styleId="EncabezadoCar">
    <w:name w:val="Encabezado Car"/>
    <w:link w:val="Encabezado"/>
    <w:rsid w:val="00CA6AC1"/>
    <w:rPr>
      <w:rFonts w:ascii="Arial" w:eastAsia="Times New Roman" w:hAnsi="Arial" w:cs="Times New Roman"/>
      <w:sz w:val="24"/>
      <w:szCs w:val="20"/>
      <w:lang w:val="es-ES" w:eastAsia="es-ES"/>
    </w:rPr>
  </w:style>
  <w:style w:type="character" w:styleId="Nmerodepgina">
    <w:name w:val="page number"/>
    <w:rsid w:val="00CA6AC1"/>
    <w:rPr>
      <w:rFonts w:cs="Times New Roman"/>
    </w:rPr>
  </w:style>
  <w:style w:type="paragraph" w:styleId="Textoindependiente2">
    <w:name w:val="Body Text 2"/>
    <w:basedOn w:val="Normal"/>
    <w:link w:val="Textoindependiente2Car"/>
    <w:rsid w:val="00CA6AC1"/>
    <w:pPr>
      <w:spacing w:after="120" w:line="480" w:lineRule="auto"/>
    </w:pPr>
    <w:rPr>
      <w:rFonts w:ascii="Arial Narrow" w:eastAsia="MS Mincho" w:hAnsi="Arial Narrow"/>
      <w:szCs w:val="24"/>
    </w:rPr>
  </w:style>
  <w:style w:type="character" w:customStyle="1" w:styleId="Textoindependiente2Car">
    <w:name w:val="Texto independiente 2 Car"/>
    <w:link w:val="Textoindependiente2"/>
    <w:rsid w:val="00CA6AC1"/>
    <w:rPr>
      <w:rFonts w:ascii="Arial Narrow" w:eastAsia="MS Mincho" w:hAnsi="Arial Narrow" w:cs="Times New Roman"/>
      <w:sz w:val="24"/>
      <w:szCs w:val="24"/>
      <w:lang w:val="es-ES" w:eastAsia="es-ES"/>
    </w:rPr>
  </w:style>
  <w:style w:type="paragraph" w:styleId="Textoindependiente">
    <w:name w:val="Body Text"/>
    <w:basedOn w:val="Normal"/>
    <w:link w:val="TextoindependienteCar"/>
    <w:rsid w:val="00CA6AC1"/>
    <w:pPr>
      <w:spacing w:after="120"/>
    </w:pPr>
  </w:style>
  <w:style w:type="character" w:customStyle="1" w:styleId="TextoindependienteCar">
    <w:name w:val="Texto independiente Car"/>
    <w:link w:val="Textoindependiente"/>
    <w:rsid w:val="00CA6AC1"/>
    <w:rPr>
      <w:rFonts w:ascii="Arial" w:eastAsia="Times New Roman" w:hAnsi="Arial" w:cs="Times New Roman"/>
      <w:sz w:val="24"/>
      <w:szCs w:val="20"/>
      <w:lang w:val="es-ES" w:eastAsia="es-ES"/>
    </w:rPr>
  </w:style>
  <w:style w:type="paragraph" w:styleId="Prrafodelista">
    <w:name w:val="List Paragraph"/>
    <w:basedOn w:val="Normal"/>
    <w:uiPriority w:val="34"/>
    <w:qFormat/>
    <w:rsid w:val="00CA6AC1"/>
    <w:pPr>
      <w:ind w:left="720"/>
      <w:contextualSpacing/>
    </w:pPr>
  </w:style>
  <w:style w:type="paragraph" w:styleId="Textodeglobo">
    <w:name w:val="Balloon Text"/>
    <w:basedOn w:val="Normal"/>
    <w:link w:val="TextodegloboCar"/>
    <w:uiPriority w:val="99"/>
    <w:semiHidden/>
    <w:unhideWhenUsed/>
    <w:rsid w:val="00CA6AC1"/>
    <w:rPr>
      <w:rFonts w:ascii="Tahoma" w:hAnsi="Tahoma" w:cs="Tahoma"/>
      <w:sz w:val="16"/>
      <w:szCs w:val="16"/>
    </w:rPr>
  </w:style>
  <w:style w:type="character" w:customStyle="1" w:styleId="TextodegloboCar">
    <w:name w:val="Texto de globo Car"/>
    <w:link w:val="Textodeglobo"/>
    <w:uiPriority w:val="99"/>
    <w:semiHidden/>
    <w:rsid w:val="00CA6AC1"/>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08331A"/>
    <w:pPr>
      <w:spacing w:before="100" w:beforeAutospacing="1" w:after="100" w:afterAutospacing="1"/>
    </w:pPr>
    <w:rPr>
      <w:rFonts w:ascii="Times New Roman" w:hAnsi="Times New Roman"/>
      <w:szCs w:val="24"/>
      <w:lang w:val="es-CO" w:eastAsia="es-CO"/>
    </w:rPr>
  </w:style>
  <w:style w:type="paragraph" w:styleId="Piedepgina">
    <w:name w:val="footer"/>
    <w:basedOn w:val="Normal"/>
    <w:link w:val="PiedepginaCar"/>
    <w:uiPriority w:val="99"/>
    <w:unhideWhenUsed/>
    <w:rsid w:val="00D71E7A"/>
    <w:pPr>
      <w:tabs>
        <w:tab w:val="center" w:pos="4419"/>
        <w:tab w:val="right" w:pos="8838"/>
      </w:tabs>
    </w:pPr>
  </w:style>
  <w:style w:type="character" w:customStyle="1" w:styleId="PiedepginaCar">
    <w:name w:val="Pie de página Car"/>
    <w:link w:val="Piedepgina"/>
    <w:uiPriority w:val="99"/>
    <w:rsid w:val="00D71E7A"/>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1E4323"/>
    <w:rPr>
      <w:sz w:val="16"/>
      <w:szCs w:val="16"/>
    </w:rPr>
  </w:style>
  <w:style w:type="paragraph" w:styleId="Textocomentario">
    <w:name w:val="annotation text"/>
    <w:basedOn w:val="Normal"/>
    <w:link w:val="TextocomentarioCar"/>
    <w:uiPriority w:val="99"/>
    <w:semiHidden/>
    <w:unhideWhenUsed/>
    <w:rsid w:val="001E4323"/>
    <w:rPr>
      <w:sz w:val="20"/>
    </w:rPr>
  </w:style>
  <w:style w:type="character" w:customStyle="1" w:styleId="TextocomentarioCar">
    <w:name w:val="Texto comentario Car"/>
    <w:link w:val="Textocomentario"/>
    <w:uiPriority w:val="99"/>
    <w:semiHidden/>
    <w:rsid w:val="001E4323"/>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1E4323"/>
    <w:rPr>
      <w:b/>
      <w:bCs/>
    </w:rPr>
  </w:style>
  <w:style w:type="character" w:customStyle="1" w:styleId="AsuntodelcomentarioCar">
    <w:name w:val="Asunto del comentario Car"/>
    <w:link w:val="Asuntodelcomentario"/>
    <w:uiPriority w:val="99"/>
    <w:semiHidden/>
    <w:rsid w:val="001E4323"/>
    <w:rPr>
      <w:rFonts w:ascii="Arial" w:eastAsia="Times New Roman" w:hAnsi="Arial"/>
      <w:b/>
      <w:bCs/>
      <w:lang w:val="es-ES" w:eastAsia="es-ES"/>
    </w:rPr>
  </w:style>
  <w:style w:type="paragraph" w:customStyle="1" w:styleId="Default">
    <w:name w:val="Default"/>
    <w:rsid w:val="00E5434A"/>
    <w:pPr>
      <w:autoSpaceDE w:val="0"/>
      <w:autoSpaceDN w:val="0"/>
      <w:adjustRightInd w:val="0"/>
    </w:pPr>
    <w:rPr>
      <w:rFonts w:ascii="Arial" w:hAnsi="Arial" w:cs="Arial"/>
      <w:color w:val="000000"/>
      <w:sz w:val="24"/>
      <w:szCs w:val="24"/>
    </w:rPr>
  </w:style>
  <w:style w:type="paragraph" w:styleId="Revisin">
    <w:name w:val="Revision"/>
    <w:hidden/>
    <w:uiPriority w:val="99"/>
    <w:semiHidden/>
    <w:rsid w:val="005F0D70"/>
    <w:rPr>
      <w:rFonts w:ascii="Arial" w:eastAsia="Times New Roman" w:hAnsi="Arial"/>
      <w:sz w:val="24"/>
      <w:lang w:val="es-ES" w:eastAsia="es-ES"/>
    </w:rPr>
  </w:style>
  <w:style w:type="paragraph" w:customStyle="1" w:styleId="ecxmsonormal">
    <w:name w:val="ecxmsonormal"/>
    <w:basedOn w:val="Normal"/>
    <w:rsid w:val="00F40FAE"/>
    <w:pPr>
      <w:spacing w:after="324"/>
    </w:pPr>
    <w:rPr>
      <w:rFonts w:ascii="Times New Roman" w:hAnsi="Times New Roman"/>
      <w:noProof/>
      <w:szCs w:val="24"/>
      <w:lang w:val="en-US" w:eastAsia="en-US"/>
    </w:rPr>
  </w:style>
  <w:style w:type="paragraph" w:styleId="Textonotapie">
    <w:name w:val="footnote text"/>
    <w:basedOn w:val="Normal"/>
    <w:link w:val="TextonotapieCar"/>
    <w:uiPriority w:val="99"/>
    <w:semiHidden/>
    <w:unhideWhenUsed/>
    <w:rsid w:val="00CD404C"/>
    <w:rPr>
      <w:sz w:val="20"/>
    </w:rPr>
  </w:style>
  <w:style w:type="character" w:customStyle="1" w:styleId="TextonotapieCar">
    <w:name w:val="Texto nota pie Car"/>
    <w:basedOn w:val="Fuentedeprrafopredeter"/>
    <w:link w:val="Textonotapie"/>
    <w:uiPriority w:val="99"/>
    <w:semiHidden/>
    <w:rsid w:val="00CD404C"/>
    <w:rPr>
      <w:rFonts w:ascii="Arial" w:eastAsia="Times New Roman" w:hAnsi="Arial"/>
      <w:lang w:val="es-ES" w:eastAsia="es-ES"/>
    </w:rPr>
  </w:style>
  <w:style w:type="character" w:styleId="Refdenotaalpie">
    <w:name w:val="footnote reference"/>
    <w:basedOn w:val="Fuentedeprrafopredeter"/>
    <w:uiPriority w:val="99"/>
    <w:semiHidden/>
    <w:unhideWhenUsed/>
    <w:rsid w:val="00CD40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AC1"/>
    <w:rPr>
      <w:rFonts w:ascii="Arial" w:eastAsia="Times New Roman" w:hAnsi="Arial"/>
      <w:sz w:val="24"/>
      <w:lang w:val="es-ES" w:eastAsia="es-ES"/>
    </w:rPr>
  </w:style>
  <w:style w:type="paragraph" w:styleId="Ttulo1">
    <w:name w:val="heading 1"/>
    <w:basedOn w:val="Normal"/>
    <w:next w:val="Normal"/>
    <w:link w:val="Ttulo1Car"/>
    <w:qFormat/>
    <w:rsid w:val="00CA6AC1"/>
    <w:pPr>
      <w:keepNext/>
      <w:jc w:val="right"/>
      <w:outlineLvl w:val="0"/>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A6AC1"/>
    <w:rPr>
      <w:rFonts w:ascii="Arial" w:eastAsia="Times New Roman" w:hAnsi="Arial" w:cs="Times New Roman"/>
      <w:b/>
      <w:sz w:val="20"/>
      <w:szCs w:val="20"/>
      <w:lang w:val="es-ES" w:eastAsia="es-ES"/>
    </w:rPr>
  </w:style>
  <w:style w:type="paragraph" w:styleId="Encabezado">
    <w:name w:val="header"/>
    <w:basedOn w:val="Normal"/>
    <w:link w:val="EncabezadoCar"/>
    <w:rsid w:val="00CA6AC1"/>
    <w:pPr>
      <w:tabs>
        <w:tab w:val="center" w:pos="4419"/>
        <w:tab w:val="right" w:pos="8838"/>
      </w:tabs>
    </w:pPr>
  </w:style>
  <w:style w:type="character" w:customStyle="1" w:styleId="EncabezadoCar">
    <w:name w:val="Encabezado Car"/>
    <w:link w:val="Encabezado"/>
    <w:rsid w:val="00CA6AC1"/>
    <w:rPr>
      <w:rFonts w:ascii="Arial" w:eastAsia="Times New Roman" w:hAnsi="Arial" w:cs="Times New Roman"/>
      <w:sz w:val="24"/>
      <w:szCs w:val="20"/>
      <w:lang w:val="es-ES" w:eastAsia="es-ES"/>
    </w:rPr>
  </w:style>
  <w:style w:type="character" w:styleId="Nmerodepgina">
    <w:name w:val="page number"/>
    <w:rsid w:val="00CA6AC1"/>
    <w:rPr>
      <w:rFonts w:cs="Times New Roman"/>
    </w:rPr>
  </w:style>
  <w:style w:type="paragraph" w:styleId="Textoindependiente2">
    <w:name w:val="Body Text 2"/>
    <w:basedOn w:val="Normal"/>
    <w:link w:val="Textoindependiente2Car"/>
    <w:rsid w:val="00CA6AC1"/>
    <w:pPr>
      <w:spacing w:after="120" w:line="480" w:lineRule="auto"/>
    </w:pPr>
    <w:rPr>
      <w:rFonts w:ascii="Arial Narrow" w:eastAsia="MS Mincho" w:hAnsi="Arial Narrow"/>
      <w:szCs w:val="24"/>
    </w:rPr>
  </w:style>
  <w:style w:type="character" w:customStyle="1" w:styleId="Textoindependiente2Car">
    <w:name w:val="Texto independiente 2 Car"/>
    <w:link w:val="Textoindependiente2"/>
    <w:rsid w:val="00CA6AC1"/>
    <w:rPr>
      <w:rFonts w:ascii="Arial Narrow" w:eastAsia="MS Mincho" w:hAnsi="Arial Narrow" w:cs="Times New Roman"/>
      <w:sz w:val="24"/>
      <w:szCs w:val="24"/>
      <w:lang w:val="es-ES" w:eastAsia="es-ES"/>
    </w:rPr>
  </w:style>
  <w:style w:type="paragraph" w:styleId="Textoindependiente">
    <w:name w:val="Body Text"/>
    <w:basedOn w:val="Normal"/>
    <w:link w:val="TextoindependienteCar"/>
    <w:rsid w:val="00CA6AC1"/>
    <w:pPr>
      <w:spacing w:after="120"/>
    </w:pPr>
  </w:style>
  <w:style w:type="character" w:customStyle="1" w:styleId="TextoindependienteCar">
    <w:name w:val="Texto independiente Car"/>
    <w:link w:val="Textoindependiente"/>
    <w:rsid w:val="00CA6AC1"/>
    <w:rPr>
      <w:rFonts w:ascii="Arial" w:eastAsia="Times New Roman" w:hAnsi="Arial" w:cs="Times New Roman"/>
      <w:sz w:val="24"/>
      <w:szCs w:val="20"/>
      <w:lang w:val="es-ES" w:eastAsia="es-ES"/>
    </w:rPr>
  </w:style>
  <w:style w:type="paragraph" w:styleId="Prrafodelista">
    <w:name w:val="List Paragraph"/>
    <w:basedOn w:val="Normal"/>
    <w:uiPriority w:val="34"/>
    <w:qFormat/>
    <w:rsid w:val="00CA6AC1"/>
    <w:pPr>
      <w:ind w:left="720"/>
      <w:contextualSpacing/>
    </w:pPr>
  </w:style>
  <w:style w:type="paragraph" w:styleId="Textodeglobo">
    <w:name w:val="Balloon Text"/>
    <w:basedOn w:val="Normal"/>
    <w:link w:val="TextodegloboCar"/>
    <w:uiPriority w:val="99"/>
    <w:semiHidden/>
    <w:unhideWhenUsed/>
    <w:rsid w:val="00CA6AC1"/>
    <w:rPr>
      <w:rFonts w:ascii="Tahoma" w:hAnsi="Tahoma" w:cs="Tahoma"/>
      <w:sz w:val="16"/>
      <w:szCs w:val="16"/>
    </w:rPr>
  </w:style>
  <w:style w:type="character" w:customStyle="1" w:styleId="TextodegloboCar">
    <w:name w:val="Texto de globo Car"/>
    <w:link w:val="Textodeglobo"/>
    <w:uiPriority w:val="99"/>
    <w:semiHidden/>
    <w:rsid w:val="00CA6AC1"/>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08331A"/>
    <w:pPr>
      <w:spacing w:before="100" w:beforeAutospacing="1" w:after="100" w:afterAutospacing="1"/>
    </w:pPr>
    <w:rPr>
      <w:rFonts w:ascii="Times New Roman" w:hAnsi="Times New Roman"/>
      <w:szCs w:val="24"/>
      <w:lang w:val="es-CO" w:eastAsia="es-CO"/>
    </w:rPr>
  </w:style>
  <w:style w:type="paragraph" w:styleId="Piedepgina">
    <w:name w:val="footer"/>
    <w:basedOn w:val="Normal"/>
    <w:link w:val="PiedepginaCar"/>
    <w:uiPriority w:val="99"/>
    <w:unhideWhenUsed/>
    <w:rsid w:val="00D71E7A"/>
    <w:pPr>
      <w:tabs>
        <w:tab w:val="center" w:pos="4419"/>
        <w:tab w:val="right" w:pos="8838"/>
      </w:tabs>
    </w:pPr>
  </w:style>
  <w:style w:type="character" w:customStyle="1" w:styleId="PiedepginaCar">
    <w:name w:val="Pie de página Car"/>
    <w:link w:val="Piedepgina"/>
    <w:uiPriority w:val="99"/>
    <w:rsid w:val="00D71E7A"/>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1E4323"/>
    <w:rPr>
      <w:sz w:val="16"/>
      <w:szCs w:val="16"/>
    </w:rPr>
  </w:style>
  <w:style w:type="paragraph" w:styleId="Textocomentario">
    <w:name w:val="annotation text"/>
    <w:basedOn w:val="Normal"/>
    <w:link w:val="TextocomentarioCar"/>
    <w:uiPriority w:val="99"/>
    <w:semiHidden/>
    <w:unhideWhenUsed/>
    <w:rsid w:val="001E4323"/>
    <w:rPr>
      <w:sz w:val="20"/>
    </w:rPr>
  </w:style>
  <w:style w:type="character" w:customStyle="1" w:styleId="TextocomentarioCar">
    <w:name w:val="Texto comentario Car"/>
    <w:link w:val="Textocomentario"/>
    <w:uiPriority w:val="99"/>
    <w:semiHidden/>
    <w:rsid w:val="001E4323"/>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1E4323"/>
    <w:rPr>
      <w:b/>
      <w:bCs/>
    </w:rPr>
  </w:style>
  <w:style w:type="character" w:customStyle="1" w:styleId="AsuntodelcomentarioCar">
    <w:name w:val="Asunto del comentario Car"/>
    <w:link w:val="Asuntodelcomentario"/>
    <w:uiPriority w:val="99"/>
    <w:semiHidden/>
    <w:rsid w:val="001E4323"/>
    <w:rPr>
      <w:rFonts w:ascii="Arial" w:eastAsia="Times New Roman" w:hAnsi="Arial"/>
      <w:b/>
      <w:bCs/>
      <w:lang w:val="es-ES" w:eastAsia="es-ES"/>
    </w:rPr>
  </w:style>
  <w:style w:type="paragraph" w:customStyle="1" w:styleId="Default">
    <w:name w:val="Default"/>
    <w:rsid w:val="00E5434A"/>
    <w:pPr>
      <w:autoSpaceDE w:val="0"/>
      <w:autoSpaceDN w:val="0"/>
      <w:adjustRightInd w:val="0"/>
    </w:pPr>
    <w:rPr>
      <w:rFonts w:ascii="Arial" w:hAnsi="Arial" w:cs="Arial"/>
      <w:color w:val="000000"/>
      <w:sz w:val="24"/>
      <w:szCs w:val="24"/>
    </w:rPr>
  </w:style>
  <w:style w:type="paragraph" w:styleId="Revisin">
    <w:name w:val="Revision"/>
    <w:hidden/>
    <w:uiPriority w:val="99"/>
    <w:semiHidden/>
    <w:rsid w:val="005F0D70"/>
    <w:rPr>
      <w:rFonts w:ascii="Arial" w:eastAsia="Times New Roman" w:hAnsi="Arial"/>
      <w:sz w:val="24"/>
      <w:lang w:val="es-ES" w:eastAsia="es-ES"/>
    </w:rPr>
  </w:style>
  <w:style w:type="paragraph" w:customStyle="1" w:styleId="ecxmsonormal">
    <w:name w:val="ecxmsonormal"/>
    <w:basedOn w:val="Normal"/>
    <w:rsid w:val="00F40FAE"/>
    <w:pPr>
      <w:spacing w:after="324"/>
    </w:pPr>
    <w:rPr>
      <w:rFonts w:ascii="Times New Roman" w:hAnsi="Times New Roman"/>
      <w:noProof/>
      <w:szCs w:val="24"/>
      <w:lang w:val="en-US" w:eastAsia="en-US"/>
    </w:rPr>
  </w:style>
  <w:style w:type="paragraph" w:styleId="Textonotapie">
    <w:name w:val="footnote text"/>
    <w:basedOn w:val="Normal"/>
    <w:link w:val="TextonotapieCar"/>
    <w:uiPriority w:val="99"/>
    <w:semiHidden/>
    <w:unhideWhenUsed/>
    <w:rsid w:val="00CD404C"/>
    <w:rPr>
      <w:sz w:val="20"/>
    </w:rPr>
  </w:style>
  <w:style w:type="character" w:customStyle="1" w:styleId="TextonotapieCar">
    <w:name w:val="Texto nota pie Car"/>
    <w:basedOn w:val="Fuentedeprrafopredeter"/>
    <w:link w:val="Textonotapie"/>
    <w:uiPriority w:val="99"/>
    <w:semiHidden/>
    <w:rsid w:val="00CD404C"/>
    <w:rPr>
      <w:rFonts w:ascii="Arial" w:eastAsia="Times New Roman" w:hAnsi="Arial"/>
      <w:lang w:val="es-ES" w:eastAsia="es-ES"/>
    </w:rPr>
  </w:style>
  <w:style w:type="character" w:styleId="Refdenotaalpie">
    <w:name w:val="footnote reference"/>
    <w:basedOn w:val="Fuentedeprrafopredeter"/>
    <w:uiPriority w:val="99"/>
    <w:semiHidden/>
    <w:unhideWhenUsed/>
    <w:rsid w:val="00CD40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4663">
      <w:bodyDiv w:val="1"/>
      <w:marLeft w:val="0"/>
      <w:marRight w:val="0"/>
      <w:marTop w:val="0"/>
      <w:marBottom w:val="0"/>
      <w:divBdr>
        <w:top w:val="none" w:sz="0" w:space="0" w:color="auto"/>
        <w:left w:val="none" w:sz="0" w:space="0" w:color="auto"/>
        <w:bottom w:val="none" w:sz="0" w:space="0" w:color="auto"/>
        <w:right w:val="none" w:sz="0" w:space="0" w:color="auto"/>
      </w:divBdr>
      <w:divsChild>
        <w:div w:id="526909547">
          <w:marLeft w:val="0"/>
          <w:marRight w:val="0"/>
          <w:marTop w:val="0"/>
          <w:marBottom w:val="0"/>
          <w:divBdr>
            <w:top w:val="none" w:sz="0" w:space="0" w:color="auto"/>
            <w:left w:val="none" w:sz="0" w:space="0" w:color="auto"/>
            <w:bottom w:val="none" w:sz="0" w:space="0" w:color="auto"/>
            <w:right w:val="none" w:sz="0" w:space="0" w:color="auto"/>
          </w:divBdr>
          <w:divsChild>
            <w:div w:id="8524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7543">
      <w:bodyDiv w:val="1"/>
      <w:marLeft w:val="0"/>
      <w:marRight w:val="0"/>
      <w:marTop w:val="0"/>
      <w:marBottom w:val="0"/>
      <w:divBdr>
        <w:top w:val="none" w:sz="0" w:space="0" w:color="auto"/>
        <w:left w:val="none" w:sz="0" w:space="0" w:color="auto"/>
        <w:bottom w:val="none" w:sz="0" w:space="0" w:color="auto"/>
        <w:right w:val="none" w:sz="0" w:space="0" w:color="auto"/>
      </w:divBdr>
      <w:divsChild>
        <w:div w:id="1126238583">
          <w:marLeft w:val="0"/>
          <w:marRight w:val="0"/>
          <w:marTop w:val="0"/>
          <w:marBottom w:val="0"/>
          <w:divBdr>
            <w:top w:val="none" w:sz="0" w:space="0" w:color="auto"/>
            <w:left w:val="none" w:sz="0" w:space="0" w:color="auto"/>
            <w:bottom w:val="none" w:sz="0" w:space="0" w:color="auto"/>
            <w:right w:val="none" w:sz="0" w:space="0" w:color="auto"/>
          </w:divBdr>
          <w:divsChild>
            <w:div w:id="13537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6999">
      <w:bodyDiv w:val="1"/>
      <w:marLeft w:val="0"/>
      <w:marRight w:val="0"/>
      <w:marTop w:val="0"/>
      <w:marBottom w:val="0"/>
      <w:divBdr>
        <w:top w:val="none" w:sz="0" w:space="0" w:color="auto"/>
        <w:left w:val="none" w:sz="0" w:space="0" w:color="auto"/>
        <w:bottom w:val="none" w:sz="0" w:space="0" w:color="auto"/>
        <w:right w:val="none" w:sz="0" w:space="0" w:color="auto"/>
      </w:divBdr>
      <w:divsChild>
        <w:div w:id="169488204">
          <w:marLeft w:val="0"/>
          <w:marRight w:val="0"/>
          <w:marTop w:val="0"/>
          <w:marBottom w:val="0"/>
          <w:divBdr>
            <w:top w:val="none" w:sz="0" w:space="0" w:color="auto"/>
            <w:left w:val="none" w:sz="0" w:space="0" w:color="auto"/>
            <w:bottom w:val="none" w:sz="0" w:space="0" w:color="auto"/>
            <w:right w:val="none" w:sz="0" w:space="0" w:color="auto"/>
          </w:divBdr>
          <w:divsChild>
            <w:div w:id="9985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59116">
      <w:bodyDiv w:val="1"/>
      <w:marLeft w:val="0"/>
      <w:marRight w:val="0"/>
      <w:marTop w:val="0"/>
      <w:marBottom w:val="0"/>
      <w:divBdr>
        <w:top w:val="none" w:sz="0" w:space="0" w:color="auto"/>
        <w:left w:val="none" w:sz="0" w:space="0" w:color="auto"/>
        <w:bottom w:val="none" w:sz="0" w:space="0" w:color="auto"/>
        <w:right w:val="none" w:sz="0" w:space="0" w:color="auto"/>
      </w:divBdr>
      <w:divsChild>
        <w:div w:id="872766703">
          <w:marLeft w:val="0"/>
          <w:marRight w:val="0"/>
          <w:marTop w:val="0"/>
          <w:marBottom w:val="0"/>
          <w:divBdr>
            <w:top w:val="none" w:sz="0" w:space="0" w:color="auto"/>
            <w:left w:val="none" w:sz="0" w:space="0" w:color="auto"/>
            <w:bottom w:val="none" w:sz="0" w:space="0" w:color="auto"/>
            <w:right w:val="none" w:sz="0" w:space="0" w:color="auto"/>
          </w:divBdr>
          <w:divsChild>
            <w:div w:id="4750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16488">
      <w:bodyDiv w:val="1"/>
      <w:marLeft w:val="0"/>
      <w:marRight w:val="0"/>
      <w:marTop w:val="0"/>
      <w:marBottom w:val="0"/>
      <w:divBdr>
        <w:top w:val="none" w:sz="0" w:space="0" w:color="auto"/>
        <w:left w:val="none" w:sz="0" w:space="0" w:color="auto"/>
        <w:bottom w:val="none" w:sz="0" w:space="0" w:color="auto"/>
        <w:right w:val="none" w:sz="0" w:space="0" w:color="auto"/>
      </w:divBdr>
      <w:divsChild>
        <w:div w:id="77287792">
          <w:marLeft w:val="0"/>
          <w:marRight w:val="0"/>
          <w:marTop w:val="0"/>
          <w:marBottom w:val="0"/>
          <w:divBdr>
            <w:top w:val="none" w:sz="0" w:space="0" w:color="auto"/>
            <w:left w:val="none" w:sz="0" w:space="0" w:color="auto"/>
            <w:bottom w:val="none" w:sz="0" w:space="0" w:color="auto"/>
            <w:right w:val="none" w:sz="0" w:space="0" w:color="auto"/>
          </w:divBdr>
          <w:divsChild>
            <w:div w:id="2172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C0A94-F50C-4BA5-87CA-E0DAB119BA5A}">
  <ds:schemaRefs>
    <ds:schemaRef ds:uri="http://schemas.openxmlformats.org/officeDocument/2006/bibliography"/>
  </ds:schemaRefs>
</ds:datastoreItem>
</file>

<file path=customXml/itemProps2.xml><?xml version="1.0" encoding="utf-8"?>
<ds:datastoreItem xmlns:ds="http://schemas.openxmlformats.org/officeDocument/2006/customXml" ds:itemID="{1F359360-C35E-4A5B-A8A9-37D99BB628B5}">
  <ds:schemaRefs>
    <ds:schemaRef ds:uri="http://schemas.openxmlformats.org/officeDocument/2006/bibliography"/>
  </ds:schemaRefs>
</ds:datastoreItem>
</file>

<file path=customXml/itemProps3.xml><?xml version="1.0" encoding="utf-8"?>
<ds:datastoreItem xmlns:ds="http://schemas.openxmlformats.org/officeDocument/2006/customXml" ds:itemID="{E96098C6-A8C4-49FE-9BC9-4D3632B5A3C3}">
  <ds:schemaRefs>
    <ds:schemaRef ds:uri="http://schemas.openxmlformats.org/officeDocument/2006/bibliography"/>
  </ds:schemaRefs>
</ds:datastoreItem>
</file>

<file path=customXml/itemProps4.xml><?xml version="1.0" encoding="utf-8"?>
<ds:datastoreItem xmlns:ds="http://schemas.openxmlformats.org/officeDocument/2006/customXml" ds:itemID="{B8E37ED9-5233-45DA-9107-43A3A4BF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2410</Words>
  <Characters>13257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MINMINAS</Company>
  <LinksUpToDate>false</LinksUpToDate>
  <CharactersWithSpaces>15636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Parra Trujillo</dc:creator>
  <cp:lastModifiedBy>Daniel Mendoza Burgos</cp:lastModifiedBy>
  <cp:revision>2</cp:revision>
  <cp:lastPrinted>2014-05-29T20:53:00Z</cp:lastPrinted>
  <dcterms:created xsi:type="dcterms:W3CDTF">2015-05-20T13:42:00Z</dcterms:created>
  <dcterms:modified xsi:type="dcterms:W3CDTF">2015-05-20T13:42:00Z</dcterms:modified>
</cp:coreProperties>
</file>